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37" w:rsidRPr="004D3869" w:rsidRDefault="00614F41" w:rsidP="004D3869">
      <w:pPr>
        <w:spacing w:after="0" w:line="240" w:lineRule="auto"/>
        <w:jc w:val="center"/>
        <w:rPr>
          <w:b/>
          <w:sz w:val="20"/>
        </w:rPr>
      </w:pPr>
      <w:r w:rsidRPr="004D3869">
        <w:rPr>
          <w:b/>
          <w:sz w:val="20"/>
        </w:rPr>
        <w:t>RAD S DJECOM S POSEBNIM OBRAZOVNIM POTREBAMA</w:t>
      </w:r>
    </w:p>
    <w:p w:rsidR="004D3869" w:rsidRDefault="004D3869" w:rsidP="004D3869">
      <w:pPr>
        <w:spacing w:after="0" w:line="240" w:lineRule="auto"/>
        <w:rPr>
          <w:sz w:val="20"/>
        </w:rPr>
      </w:pPr>
    </w:p>
    <w:p w:rsidR="00614F41" w:rsidRPr="0018779B" w:rsidRDefault="001952DB" w:rsidP="004D3869">
      <w:pPr>
        <w:spacing w:after="0" w:line="240" w:lineRule="auto"/>
        <w:jc w:val="center"/>
        <w:rPr>
          <w:b/>
          <w:color w:val="4472C4" w:themeColor="accent5"/>
          <w:sz w:val="20"/>
        </w:rPr>
      </w:pPr>
      <w:r>
        <w:rPr>
          <w:b/>
          <w:color w:val="4472C4" w:themeColor="accent5"/>
          <w:sz w:val="20"/>
        </w:rPr>
        <w:t>Komunikacijski poremećaji</w:t>
      </w:r>
      <w:r w:rsidR="00614F41" w:rsidRPr="0018779B">
        <w:rPr>
          <w:b/>
          <w:color w:val="4472C4" w:themeColor="accent5"/>
          <w:sz w:val="20"/>
        </w:rPr>
        <w:t xml:space="preserve"> djece školske dobi</w:t>
      </w:r>
    </w:p>
    <w:p w:rsidR="00614F41" w:rsidRPr="004D3869" w:rsidRDefault="00614F41" w:rsidP="004D3869">
      <w:pPr>
        <w:spacing w:after="0" w:line="240" w:lineRule="auto"/>
        <w:rPr>
          <w:sz w:val="20"/>
        </w:rPr>
      </w:pPr>
    </w:p>
    <w:p w:rsidR="0018779B" w:rsidRPr="0018779B" w:rsidRDefault="0018779B" w:rsidP="004D3869">
      <w:pPr>
        <w:spacing w:after="0" w:line="240" w:lineRule="auto"/>
        <w:rPr>
          <w:b/>
          <w:color w:val="4472C4" w:themeColor="accent5"/>
          <w:sz w:val="20"/>
        </w:rPr>
      </w:pPr>
      <w:r w:rsidRPr="0018779B">
        <w:rPr>
          <w:b/>
          <w:color w:val="4472C4" w:themeColor="accent5"/>
          <w:sz w:val="20"/>
        </w:rPr>
        <w:t>Uvod</w:t>
      </w:r>
    </w:p>
    <w:p w:rsidR="0018779B" w:rsidRDefault="0018779B" w:rsidP="004D3869">
      <w:pPr>
        <w:spacing w:after="0" w:line="240" w:lineRule="auto"/>
        <w:rPr>
          <w:b/>
          <w:sz w:val="20"/>
        </w:rPr>
      </w:pPr>
    </w:p>
    <w:p w:rsidR="00614F41" w:rsidRPr="004D3869" w:rsidRDefault="00FB7E92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Komunikacija</w:t>
      </w: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>Reardon (1998) - sredstvo pomoću kojega dvije ili više osoba razmjenjuju informacije i međusobno utječu na svoja mišljenja i ponašanja.</w:t>
      </w: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King (1979) </w:t>
      </w:r>
      <w:r w:rsidR="0018779B">
        <w:rPr>
          <w:sz w:val="20"/>
        </w:rPr>
        <w:t xml:space="preserve">- </w:t>
      </w:r>
      <w:r w:rsidRPr="004D3869">
        <w:rPr>
          <w:sz w:val="20"/>
        </w:rPr>
        <w:t>proces u kojem je odgovor izazivan porukom koja se šalje i prima.</w:t>
      </w: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>Guberina: Govor je strukturalna cjelina u komunikacijskom lancu, specifičan oblik odašiljanja i primanja multisenzoričkih poruka koje stvaraju vanjsku i unutarnju dijalošku formu – komunikacijski lanac.</w:t>
      </w:r>
    </w:p>
    <w:p w:rsidR="00FB7E92" w:rsidRPr="004D3869" w:rsidRDefault="00FB7E92" w:rsidP="004D3869">
      <w:pPr>
        <w:spacing w:after="0" w:line="240" w:lineRule="auto"/>
        <w:rPr>
          <w:sz w:val="20"/>
        </w:rPr>
      </w:pPr>
    </w:p>
    <w:p w:rsidR="004D3869" w:rsidRDefault="00FB7E92" w:rsidP="004D3869">
      <w:pPr>
        <w:spacing w:after="0" w:line="240" w:lineRule="auto"/>
        <w:rPr>
          <w:sz w:val="20"/>
        </w:rPr>
      </w:pPr>
      <w:r w:rsidRPr="004D3869">
        <w:rPr>
          <w:b/>
          <w:sz w:val="20"/>
        </w:rPr>
        <w:t>SOCIJALNA</w:t>
      </w:r>
      <w:r w:rsidRPr="004D3869">
        <w:rPr>
          <w:sz w:val="20"/>
        </w:rPr>
        <w:t xml:space="preserve"> </w:t>
      </w:r>
      <w:r w:rsidRPr="004D3869">
        <w:rPr>
          <w:b/>
          <w:sz w:val="20"/>
        </w:rPr>
        <w:t>KOMPETENCIJA</w:t>
      </w:r>
      <w:r w:rsidRPr="004D3869">
        <w:rPr>
          <w:sz w:val="20"/>
        </w:rPr>
        <w:t xml:space="preserve"> </w:t>
      </w:r>
    </w:p>
    <w:p w:rsidR="00FB7E92" w:rsidRPr="004D3869" w:rsidRDefault="00FB7E92" w:rsidP="004D3869">
      <w:pPr>
        <w:spacing w:after="0" w:line="240" w:lineRule="auto"/>
        <w:rPr>
          <w:sz w:val="20"/>
        </w:rPr>
      </w:pPr>
      <w:r w:rsidRPr="004D3869">
        <w:rPr>
          <w:sz w:val="20"/>
        </w:rPr>
        <w:t>Sipentein, 1992.</w:t>
      </w:r>
      <w:r w:rsidR="004D3869">
        <w:rPr>
          <w:sz w:val="20"/>
        </w:rPr>
        <w:t xml:space="preserve"> </w:t>
      </w:r>
    </w:p>
    <w:p w:rsidR="0018779B" w:rsidRDefault="0018779B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  <w:sectPr w:rsidR="0018779B" w:rsidSect="004D3869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>Socijalno znanje i razumijevanje (socijalna kognicija)</w:t>
      </w: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>Socijalna akcija (socijalno ponašanje)</w:t>
      </w:r>
    </w:p>
    <w:p w:rsidR="0018779B" w:rsidRDefault="0018779B" w:rsidP="004D3869">
      <w:pPr>
        <w:spacing w:after="0" w:line="240" w:lineRule="auto"/>
        <w:rPr>
          <w:sz w:val="20"/>
        </w:rPr>
        <w:sectPr w:rsidR="0018779B" w:rsidSect="0018779B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FB7E92" w:rsidRPr="004D3869" w:rsidRDefault="00FB7E92" w:rsidP="004D3869">
      <w:pPr>
        <w:spacing w:after="0" w:line="240" w:lineRule="auto"/>
        <w:rPr>
          <w:sz w:val="20"/>
        </w:rPr>
      </w:pPr>
      <w:r w:rsidRPr="004D3869">
        <w:rPr>
          <w:sz w:val="20"/>
        </w:rPr>
        <w:t>Westwood, 2003.</w:t>
      </w:r>
    </w:p>
    <w:p w:rsidR="0018779B" w:rsidRDefault="0018779B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  <w:sectPr w:rsidR="0018779B" w:rsidSect="0018779B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>Prepoznavanje socijalnih pravila i očekivanja,</w:t>
      </w: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>socijalno odgovarajuće ponašanje,</w:t>
      </w: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>razumijevanje socijalnih situacija,</w:t>
      </w: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>dobra interpretacija ponašanja sugovornika,</w:t>
      </w: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>način započinjanja interakcije i njeno održavanje,</w:t>
      </w: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>vještina pregovaranja, uspješnog rješavanja problema.</w:t>
      </w:r>
    </w:p>
    <w:p w:rsidR="0018779B" w:rsidRDefault="0018779B" w:rsidP="004D3869">
      <w:pPr>
        <w:spacing w:after="0" w:line="240" w:lineRule="auto"/>
        <w:rPr>
          <w:sz w:val="20"/>
        </w:rPr>
        <w:sectPr w:rsidR="0018779B" w:rsidSect="0018779B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FB7E92" w:rsidRDefault="00FB7E92" w:rsidP="004D3869">
      <w:pPr>
        <w:spacing w:after="0" w:line="240" w:lineRule="auto"/>
        <w:rPr>
          <w:sz w:val="20"/>
        </w:rPr>
      </w:pPr>
    </w:p>
    <w:p w:rsidR="00FB7E92" w:rsidRPr="004D3869" w:rsidRDefault="00FB7E92" w:rsidP="004D3869">
      <w:pPr>
        <w:spacing w:after="0" w:line="240" w:lineRule="auto"/>
        <w:rPr>
          <w:b/>
          <w:color w:val="4472C4" w:themeColor="accent5"/>
          <w:sz w:val="20"/>
        </w:rPr>
      </w:pPr>
      <w:r w:rsidRPr="004D3869">
        <w:rPr>
          <w:b/>
          <w:color w:val="4472C4" w:themeColor="accent5"/>
          <w:sz w:val="20"/>
        </w:rPr>
        <w:t>SOCIJALNI (PRAGMATIČKI) POREMEĆAJ KOMUNIKACIJE (DSM-V)</w:t>
      </w:r>
    </w:p>
    <w:p w:rsidR="00FB7E92" w:rsidRPr="004D3869" w:rsidRDefault="004D3869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teškoće</w:t>
      </w:r>
      <w:r w:rsidR="00FB7E92" w:rsidRPr="004D3869">
        <w:rPr>
          <w:sz w:val="20"/>
        </w:rPr>
        <w:t xml:space="preserve"> socijalne uporabe verbalne i neverbalne komunikacije u svakodnevnom okruženju, što narušava razvoj socijalnih kompetencija i razumijevanja </w:t>
      </w:r>
    </w:p>
    <w:p w:rsidR="00FB7E92" w:rsidRPr="004D3869" w:rsidRDefault="00FB7E92" w:rsidP="004D3869">
      <w:pPr>
        <w:pStyle w:val="Odlomakpopisa"/>
        <w:numPr>
          <w:ilvl w:val="0"/>
          <w:numId w:val="1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ne može biti objašnjeno lošijim sposobnostima na razini strukture riječi, gramatike ili općih kognitivnih sposobnosti </w:t>
      </w:r>
    </w:p>
    <w:p w:rsidR="00FB7E92" w:rsidRPr="004D3869" w:rsidRDefault="00FB7E92" w:rsidP="004D3869">
      <w:pPr>
        <w:spacing w:after="0" w:line="240" w:lineRule="auto"/>
        <w:rPr>
          <w:sz w:val="20"/>
        </w:rPr>
      </w:pPr>
    </w:p>
    <w:p w:rsidR="00FB7E92" w:rsidRPr="004D3869" w:rsidRDefault="00FB7E92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DIJAGNOSTIČKI KRITERIJI (DSM-V)</w:t>
      </w:r>
    </w:p>
    <w:p w:rsidR="00FB7E92" w:rsidRPr="004D3869" w:rsidRDefault="00FB7E92" w:rsidP="004D3869">
      <w:pPr>
        <w:pStyle w:val="Odlomakpopisa"/>
        <w:numPr>
          <w:ilvl w:val="0"/>
          <w:numId w:val="2"/>
        </w:numPr>
        <w:spacing w:after="0" w:line="240" w:lineRule="auto"/>
        <w:rPr>
          <w:sz w:val="20"/>
        </w:rPr>
      </w:pPr>
      <w:r w:rsidRPr="004D3869">
        <w:rPr>
          <w:sz w:val="20"/>
        </w:rPr>
        <w:t>Perzistentne teškoće u socijalnoj upotrebi verbalne i neverbalne komunikacije</w:t>
      </w:r>
    </w:p>
    <w:p w:rsidR="00FB7E92" w:rsidRPr="004D3869" w:rsidRDefault="00FB7E92" w:rsidP="004D3869">
      <w:pPr>
        <w:pStyle w:val="Odlomakpopisa"/>
        <w:numPr>
          <w:ilvl w:val="0"/>
          <w:numId w:val="2"/>
        </w:numPr>
        <w:spacing w:after="0" w:line="240" w:lineRule="auto"/>
        <w:rPr>
          <w:sz w:val="20"/>
        </w:rPr>
      </w:pPr>
      <w:r w:rsidRPr="004D3869">
        <w:rPr>
          <w:sz w:val="20"/>
        </w:rPr>
        <w:t>Posljedično funkcionalna ograničenja u učinkovitoj komunikaciji, socijalno sudjelovanju, socijalnim odnosima, akademskom i radnom postignuću</w:t>
      </w:r>
    </w:p>
    <w:p w:rsidR="00FB7E92" w:rsidRPr="004D3869" w:rsidRDefault="00FB7E92" w:rsidP="004D3869">
      <w:pPr>
        <w:pStyle w:val="Odlomakpopisa"/>
        <w:numPr>
          <w:ilvl w:val="0"/>
          <w:numId w:val="2"/>
        </w:numPr>
        <w:spacing w:after="0" w:line="240" w:lineRule="auto"/>
        <w:rPr>
          <w:sz w:val="20"/>
        </w:rPr>
      </w:pPr>
      <w:r w:rsidRPr="004D3869">
        <w:rPr>
          <w:sz w:val="20"/>
        </w:rPr>
        <w:t>Početak simptoma u ranom razvojnom periodu</w:t>
      </w:r>
    </w:p>
    <w:p w:rsidR="00FB7E92" w:rsidRPr="004D3869" w:rsidRDefault="00FB7E92" w:rsidP="004D3869">
      <w:pPr>
        <w:pStyle w:val="Odlomakpopisa"/>
        <w:numPr>
          <w:ilvl w:val="0"/>
          <w:numId w:val="2"/>
        </w:numPr>
        <w:spacing w:after="0" w:line="240" w:lineRule="auto"/>
        <w:rPr>
          <w:sz w:val="20"/>
        </w:rPr>
      </w:pPr>
      <w:r w:rsidRPr="004D3869">
        <w:rPr>
          <w:sz w:val="20"/>
        </w:rPr>
        <w:t>Simptomi nisu posljedica nekog drugog zdravstvenog ili neurološkog stanja ili sposobnosti</w:t>
      </w:r>
    </w:p>
    <w:p w:rsidR="00FB7E92" w:rsidRPr="004D3869" w:rsidRDefault="00FB7E92" w:rsidP="004D3869">
      <w:pPr>
        <w:spacing w:after="0" w:line="240" w:lineRule="auto"/>
        <w:rPr>
          <w:sz w:val="20"/>
        </w:rPr>
      </w:pPr>
    </w:p>
    <w:p w:rsidR="00FB7E92" w:rsidRPr="004D3869" w:rsidRDefault="00015359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Socijalna uporaba verbalne i neverbalne komunikacije</w:t>
      </w:r>
    </w:p>
    <w:p w:rsidR="00015359" w:rsidRPr="004D3869" w:rsidRDefault="00015359" w:rsidP="004D3869">
      <w:pPr>
        <w:pStyle w:val="Odlomakpopisa"/>
        <w:numPr>
          <w:ilvl w:val="0"/>
          <w:numId w:val="3"/>
        </w:numPr>
        <w:spacing w:after="0" w:line="240" w:lineRule="auto"/>
        <w:rPr>
          <w:sz w:val="20"/>
        </w:rPr>
      </w:pPr>
      <w:r w:rsidRPr="004D3869">
        <w:rPr>
          <w:sz w:val="20"/>
        </w:rPr>
        <w:t>Teškoće u korištenju komunikacije u socijalne svrhe.</w:t>
      </w:r>
    </w:p>
    <w:p w:rsidR="00015359" w:rsidRPr="004D3869" w:rsidRDefault="00015359" w:rsidP="004D3869">
      <w:pPr>
        <w:pStyle w:val="Odlomakpopisa"/>
        <w:numPr>
          <w:ilvl w:val="0"/>
          <w:numId w:val="3"/>
        </w:numPr>
        <w:spacing w:after="0" w:line="240" w:lineRule="auto"/>
        <w:rPr>
          <w:sz w:val="20"/>
        </w:rPr>
      </w:pPr>
      <w:r w:rsidRPr="004D3869">
        <w:rPr>
          <w:sz w:val="20"/>
        </w:rPr>
        <w:t>Teškoće u sposobnosti promjene komunikacije ovisno o kontekstu.</w:t>
      </w:r>
    </w:p>
    <w:p w:rsidR="00015359" w:rsidRPr="004D3869" w:rsidRDefault="00015359" w:rsidP="004D3869">
      <w:pPr>
        <w:pStyle w:val="Odlomakpopisa"/>
        <w:numPr>
          <w:ilvl w:val="0"/>
          <w:numId w:val="3"/>
        </w:numPr>
        <w:spacing w:after="0" w:line="240" w:lineRule="auto"/>
        <w:rPr>
          <w:sz w:val="20"/>
        </w:rPr>
      </w:pPr>
      <w:r w:rsidRPr="004D3869">
        <w:rPr>
          <w:sz w:val="20"/>
        </w:rPr>
        <w:t>Teškoće u slijeđenju pravila konverzacije i pripovijedanja.</w:t>
      </w:r>
    </w:p>
    <w:p w:rsidR="00015359" w:rsidRPr="004D3869" w:rsidRDefault="00015359" w:rsidP="004D3869">
      <w:pPr>
        <w:pStyle w:val="Odlomakpopisa"/>
        <w:numPr>
          <w:ilvl w:val="0"/>
          <w:numId w:val="3"/>
        </w:numPr>
        <w:spacing w:after="0" w:line="240" w:lineRule="auto"/>
        <w:rPr>
          <w:sz w:val="20"/>
        </w:rPr>
      </w:pPr>
      <w:r w:rsidRPr="004D3869">
        <w:rPr>
          <w:sz w:val="20"/>
        </w:rPr>
        <w:t>Teškoće u razumijevanju onoga što nije eksplicitno rečeno.</w:t>
      </w:r>
    </w:p>
    <w:p w:rsidR="00015359" w:rsidRPr="004D3869" w:rsidRDefault="00015359" w:rsidP="004D3869">
      <w:pPr>
        <w:spacing w:after="0" w:line="240" w:lineRule="auto"/>
        <w:rPr>
          <w:sz w:val="20"/>
        </w:rPr>
      </w:pPr>
    </w:p>
    <w:p w:rsidR="00015359" w:rsidRPr="004D3869" w:rsidRDefault="00015359" w:rsidP="004D3869">
      <w:pPr>
        <w:spacing w:after="0" w:line="240" w:lineRule="auto"/>
        <w:rPr>
          <w:sz w:val="20"/>
        </w:rPr>
      </w:pPr>
      <w:r w:rsidRPr="004D3869">
        <w:rPr>
          <w:b/>
          <w:sz w:val="20"/>
        </w:rPr>
        <w:t>Komorbiditet</w:t>
      </w:r>
    </w:p>
    <w:p w:rsidR="00015359" w:rsidRPr="0018779B" w:rsidRDefault="00015359" w:rsidP="0018779B">
      <w:pPr>
        <w:pStyle w:val="Odlomakpopisa"/>
        <w:numPr>
          <w:ilvl w:val="0"/>
          <w:numId w:val="15"/>
        </w:numPr>
        <w:spacing w:after="0" w:line="240" w:lineRule="auto"/>
        <w:rPr>
          <w:sz w:val="20"/>
        </w:rPr>
      </w:pPr>
      <w:r w:rsidRPr="0018779B">
        <w:rPr>
          <w:sz w:val="20"/>
        </w:rPr>
        <w:t>jezične teškoće</w:t>
      </w:r>
    </w:p>
    <w:p w:rsidR="00015359" w:rsidRPr="0018779B" w:rsidRDefault="00015359" w:rsidP="0018779B">
      <w:pPr>
        <w:pStyle w:val="Odlomakpopisa"/>
        <w:numPr>
          <w:ilvl w:val="0"/>
          <w:numId w:val="15"/>
        </w:numPr>
        <w:spacing w:after="0" w:line="240" w:lineRule="auto"/>
        <w:rPr>
          <w:sz w:val="20"/>
        </w:rPr>
      </w:pPr>
      <w:r w:rsidRPr="0018779B">
        <w:rPr>
          <w:sz w:val="20"/>
        </w:rPr>
        <w:t>deficit paž</w:t>
      </w:r>
      <w:r w:rsidR="0018779B">
        <w:rPr>
          <w:sz w:val="20"/>
        </w:rPr>
        <w:t>nje/hiperaktivni poremećaj (ADHD</w:t>
      </w:r>
      <w:r w:rsidRPr="0018779B">
        <w:rPr>
          <w:sz w:val="20"/>
        </w:rPr>
        <w:t>)</w:t>
      </w:r>
    </w:p>
    <w:p w:rsidR="00015359" w:rsidRPr="0018779B" w:rsidRDefault="00015359" w:rsidP="0018779B">
      <w:pPr>
        <w:pStyle w:val="Odlomakpopisa"/>
        <w:numPr>
          <w:ilvl w:val="0"/>
          <w:numId w:val="15"/>
        </w:numPr>
        <w:spacing w:after="0" w:line="240" w:lineRule="auto"/>
        <w:rPr>
          <w:sz w:val="20"/>
        </w:rPr>
      </w:pPr>
      <w:r w:rsidRPr="0018779B">
        <w:rPr>
          <w:sz w:val="20"/>
        </w:rPr>
        <w:t>specifične teškoće učenja</w:t>
      </w:r>
    </w:p>
    <w:p w:rsidR="00015359" w:rsidRPr="004D3869" w:rsidRDefault="00015359" w:rsidP="004D3869">
      <w:pPr>
        <w:spacing w:after="0" w:line="240" w:lineRule="auto"/>
        <w:rPr>
          <w:sz w:val="20"/>
        </w:rPr>
      </w:pPr>
    </w:p>
    <w:p w:rsidR="00015359" w:rsidRPr="004D3869" w:rsidRDefault="00015359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Osnovni pokazatelji teškoća u pragmatici:</w:t>
      </w:r>
    </w:p>
    <w:p w:rsidR="00015359" w:rsidRPr="004D3869" w:rsidRDefault="00015359" w:rsidP="004D3869">
      <w:pPr>
        <w:pStyle w:val="Odlomakpopisa"/>
        <w:numPr>
          <w:ilvl w:val="0"/>
          <w:numId w:val="4"/>
        </w:numPr>
        <w:spacing w:after="0" w:line="240" w:lineRule="auto"/>
        <w:rPr>
          <w:sz w:val="20"/>
        </w:rPr>
      </w:pPr>
      <w:r w:rsidRPr="004D3869">
        <w:rPr>
          <w:sz w:val="20"/>
        </w:rPr>
        <w:t>smanjena raznolikost u uporabi jezika,</w:t>
      </w:r>
    </w:p>
    <w:p w:rsidR="00015359" w:rsidRPr="004D3869" w:rsidRDefault="00015359" w:rsidP="004D3869">
      <w:pPr>
        <w:pStyle w:val="Odlomakpopisa"/>
        <w:numPr>
          <w:ilvl w:val="0"/>
          <w:numId w:val="4"/>
        </w:numPr>
        <w:spacing w:after="0" w:line="240" w:lineRule="auto"/>
        <w:rPr>
          <w:sz w:val="20"/>
        </w:rPr>
      </w:pPr>
      <w:r w:rsidRPr="004D3869">
        <w:rPr>
          <w:sz w:val="20"/>
        </w:rPr>
        <w:t>nekoherencija tijekom razgovora (prelaženje s teme na temu i sl.),</w:t>
      </w:r>
    </w:p>
    <w:p w:rsidR="00015359" w:rsidRPr="004D3869" w:rsidRDefault="00015359" w:rsidP="004D3869">
      <w:pPr>
        <w:pStyle w:val="Odlomakpopisa"/>
        <w:numPr>
          <w:ilvl w:val="0"/>
          <w:numId w:val="4"/>
        </w:numPr>
        <w:spacing w:after="0" w:line="240" w:lineRule="auto"/>
        <w:rPr>
          <w:sz w:val="20"/>
        </w:rPr>
      </w:pPr>
      <w:r w:rsidRPr="004D3869">
        <w:rPr>
          <w:sz w:val="20"/>
        </w:rPr>
        <w:t>smanjeno monitoriranje sugovornika, njegovih reakcija i razumijevanja izrečenog,</w:t>
      </w:r>
    </w:p>
    <w:p w:rsidR="00015359" w:rsidRPr="004D3869" w:rsidRDefault="00015359" w:rsidP="004D3869">
      <w:pPr>
        <w:pStyle w:val="Odlomakpopisa"/>
        <w:numPr>
          <w:ilvl w:val="0"/>
          <w:numId w:val="4"/>
        </w:numPr>
        <w:spacing w:after="0" w:line="240" w:lineRule="auto"/>
        <w:rPr>
          <w:sz w:val="20"/>
        </w:rPr>
      </w:pPr>
      <w:r w:rsidRPr="004D3869">
        <w:rPr>
          <w:sz w:val="20"/>
        </w:rPr>
        <w:t>vrlo često teškoće u uporabi jezika prate siromašniji rječnik i agramatičnosti,</w:t>
      </w:r>
    </w:p>
    <w:p w:rsidR="00015359" w:rsidRPr="004D3869" w:rsidRDefault="00015359" w:rsidP="004D3869">
      <w:pPr>
        <w:pStyle w:val="Odlomakpopisa"/>
        <w:numPr>
          <w:ilvl w:val="0"/>
          <w:numId w:val="4"/>
        </w:numPr>
        <w:spacing w:after="0" w:line="240" w:lineRule="auto"/>
        <w:rPr>
          <w:sz w:val="20"/>
        </w:rPr>
      </w:pPr>
      <w:r w:rsidRPr="004D3869">
        <w:rPr>
          <w:sz w:val="20"/>
        </w:rPr>
        <w:t>znanje o tome da je potrebno odgovoriti kad se postavi pitanje,</w:t>
      </w:r>
    </w:p>
    <w:p w:rsidR="00015359" w:rsidRPr="004D3869" w:rsidRDefault="00015359" w:rsidP="004D3869">
      <w:pPr>
        <w:pStyle w:val="Odlomakpopisa"/>
        <w:numPr>
          <w:ilvl w:val="0"/>
          <w:numId w:val="4"/>
        </w:numPr>
        <w:spacing w:after="0" w:line="240" w:lineRule="auto"/>
        <w:rPr>
          <w:sz w:val="20"/>
        </w:rPr>
      </w:pPr>
      <w:r w:rsidRPr="004D3869">
        <w:rPr>
          <w:sz w:val="20"/>
        </w:rPr>
        <w:t>mogućnost sudjelovanja u razgovoru izmjenama sa sugovornikom,</w:t>
      </w:r>
    </w:p>
    <w:p w:rsidR="00015359" w:rsidRPr="004D3869" w:rsidRDefault="00015359" w:rsidP="004D3869">
      <w:pPr>
        <w:spacing w:after="0" w:line="240" w:lineRule="auto"/>
        <w:rPr>
          <w:sz w:val="20"/>
        </w:rPr>
      </w:pPr>
    </w:p>
    <w:p w:rsidR="00015359" w:rsidRPr="004D3869" w:rsidRDefault="00015359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Osobitosti funkcioniranja</w:t>
      </w:r>
    </w:p>
    <w:p w:rsidR="00015359" w:rsidRPr="004D3869" w:rsidRDefault="00015359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>ekspresivni jezik bolji od receptivnog  (Gagnon i sur, 1997),</w:t>
      </w:r>
    </w:p>
    <w:p w:rsidR="00015359" w:rsidRPr="004D3869" w:rsidRDefault="00015359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neobična i neodgovarajuća prozodija,  </w:t>
      </w:r>
    </w:p>
    <w:p w:rsidR="00015359" w:rsidRPr="004D3869" w:rsidRDefault="00015359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>doslovno pamćenje dijelova diskursa drugih govornika,</w:t>
      </w:r>
    </w:p>
    <w:p w:rsidR="00015359" w:rsidRPr="004D3869" w:rsidRDefault="00015359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>uporaba naučenih fraza uz upamćenu prozodiju, čak i melodiju i naglasak (dijalektalna obilježja),</w:t>
      </w:r>
    </w:p>
    <w:p w:rsidR="00015359" w:rsidRPr="004D3869" w:rsidRDefault="00015359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>eholalija,</w:t>
      </w:r>
    </w:p>
    <w:p w:rsidR="00015359" w:rsidRPr="004D3869" w:rsidRDefault="00015359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>teškoće razumijevanja neprototipnih odnosa → (npr. slani kolač),</w:t>
      </w:r>
    </w:p>
    <w:p w:rsidR="00015359" w:rsidRPr="004D3869" w:rsidRDefault="00015359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>poteškoće u usvajanju granica semantičkih polja – teškoće u izvlačenju značenja iz novih situacija.</w:t>
      </w:r>
    </w:p>
    <w:p w:rsidR="00CB6550" w:rsidRPr="004D3869" w:rsidRDefault="00CB6550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Uporaba neobičnih riječi i neobičnih sintaktičkih obrazaca. </w:t>
      </w:r>
    </w:p>
    <w:p w:rsidR="00CB6550" w:rsidRPr="004D3869" w:rsidRDefault="00CB6550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>Teškoće razumijevanja povezanih iskaza – usmjeravanje na detalje, nemogućnost potiskivanja nevažnih asocijacija.</w:t>
      </w:r>
    </w:p>
    <w:p w:rsidR="00CB6550" w:rsidRPr="004D3869" w:rsidRDefault="00CB6550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>Nerazumijevanje namjera i ciljeva drugih ljudi.</w:t>
      </w:r>
    </w:p>
    <w:p w:rsidR="00CB6550" w:rsidRPr="004D3869" w:rsidRDefault="00CB6550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>Teškoće postavljanja pitanja.</w:t>
      </w:r>
    </w:p>
    <w:p w:rsidR="00015359" w:rsidRPr="004D3869" w:rsidRDefault="00CB6550" w:rsidP="004D3869">
      <w:pPr>
        <w:pStyle w:val="Odlomakpopisa"/>
        <w:numPr>
          <w:ilvl w:val="0"/>
          <w:numId w:val="5"/>
        </w:numPr>
        <w:spacing w:after="0" w:line="240" w:lineRule="auto"/>
        <w:rPr>
          <w:sz w:val="20"/>
        </w:rPr>
      </w:pPr>
      <w:r w:rsidRPr="004D3869">
        <w:rPr>
          <w:sz w:val="20"/>
        </w:rPr>
        <w:t>Teškoće razumijevanja mentalnih glagola – sociokognitivna znanja.</w:t>
      </w:r>
    </w:p>
    <w:p w:rsidR="00CB6550" w:rsidRPr="004D3869" w:rsidRDefault="00CB6550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lastRenderedPageBreak/>
        <w:t>Procjena</w:t>
      </w:r>
    </w:p>
    <w:p w:rsidR="00CB6550" w:rsidRPr="004D3869" w:rsidRDefault="00CB6550" w:rsidP="004D3869">
      <w:pPr>
        <w:pStyle w:val="Odlomakpopisa"/>
        <w:numPr>
          <w:ilvl w:val="0"/>
          <w:numId w:val="6"/>
        </w:numPr>
        <w:spacing w:after="0" w:line="240" w:lineRule="auto"/>
        <w:rPr>
          <w:sz w:val="20"/>
        </w:rPr>
      </w:pPr>
      <w:r w:rsidRPr="004D3869">
        <w:rPr>
          <w:sz w:val="20"/>
        </w:rPr>
        <w:t>Teškoće objektivne i dosljedne analize obilježja pragmatike (Yule, 2002)</w:t>
      </w:r>
    </w:p>
    <w:p w:rsidR="00CB6550" w:rsidRPr="004D3869" w:rsidRDefault="00CB6550" w:rsidP="004D3869">
      <w:pPr>
        <w:pStyle w:val="Odlomakpopisa"/>
        <w:numPr>
          <w:ilvl w:val="0"/>
          <w:numId w:val="6"/>
        </w:numPr>
        <w:spacing w:after="0" w:line="240" w:lineRule="auto"/>
        <w:rPr>
          <w:sz w:val="20"/>
        </w:rPr>
      </w:pPr>
      <w:r w:rsidRPr="004D3869">
        <w:rPr>
          <w:sz w:val="20"/>
        </w:rPr>
        <w:t>ISKLJUČITI poremećaje iz autističnog spektra</w:t>
      </w:r>
    </w:p>
    <w:p w:rsidR="00CB6550" w:rsidRPr="004D3869" w:rsidRDefault="00CB6550" w:rsidP="004D3869">
      <w:pPr>
        <w:pStyle w:val="Odlomakpopisa"/>
        <w:numPr>
          <w:ilvl w:val="0"/>
          <w:numId w:val="6"/>
        </w:numPr>
        <w:spacing w:after="0" w:line="240" w:lineRule="auto"/>
        <w:rPr>
          <w:sz w:val="20"/>
        </w:rPr>
      </w:pPr>
      <w:r w:rsidRPr="004D3869">
        <w:rPr>
          <w:sz w:val="20"/>
        </w:rPr>
        <w:t>Procjena svih jezičnih sposobnosti (PPVT, Reynell ljestvica jezičnog razumijevnja, Test razumijevanja gramatike TROG-2-HR, Children’s Communication Checklist za diferencijalnu dijagnostiku (Bishop, 1998))</w:t>
      </w:r>
    </w:p>
    <w:p w:rsidR="00CB6550" w:rsidRPr="004D3869" w:rsidRDefault="00CB6550" w:rsidP="004D3869">
      <w:pPr>
        <w:pStyle w:val="Odlomakpopisa"/>
        <w:numPr>
          <w:ilvl w:val="0"/>
          <w:numId w:val="6"/>
        </w:numPr>
        <w:spacing w:after="0" w:line="240" w:lineRule="auto"/>
        <w:rPr>
          <w:sz w:val="20"/>
        </w:rPr>
      </w:pPr>
      <w:r w:rsidRPr="004D3869">
        <w:rPr>
          <w:sz w:val="20"/>
        </w:rPr>
        <w:t>Vinelandova skala adaptivnog ponašanja – VABS</w:t>
      </w:r>
    </w:p>
    <w:p w:rsidR="00CB6550" w:rsidRPr="004D3869" w:rsidRDefault="00CB6550" w:rsidP="004D3869">
      <w:pPr>
        <w:pStyle w:val="Odlomakpopisa"/>
        <w:numPr>
          <w:ilvl w:val="0"/>
          <w:numId w:val="6"/>
        </w:numPr>
        <w:spacing w:after="0" w:line="240" w:lineRule="auto"/>
        <w:rPr>
          <w:sz w:val="20"/>
        </w:rPr>
      </w:pPr>
      <w:r w:rsidRPr="004D3869">
        <w:rPr>
          <w:sz w:val="20"/>
        </w:rPr>
        <w:t>WISC</w:t>
      </w:r>
    </w:p>
    <w:p w:rsidR="00CB6550" w:rsidRPr="004D3869" w:rsidRDefault="00CB6550" w:rsidP="004D3869">
      <w:pPr>
        <w:spacing w:after="0" w:line="240" w:lineRule="auto"/>
        <w:rPr>
          <w:sz w:val="20"/>
        </w:rPr>
      </w:pPr>
    </w:p>
    <w:p w:rsidR="00CB6550" w:rsidRPr="004D3869" w:rsidRDefault="00D817B9" w:rsidP="004D3869">
      <w:pPr>
        <w:spacing w:after="0" w:line="240" w:lineRule="auto"/>
        <w:rPr>
          <w:b/>
          <w:color w:val="4472C4" w:themeColor="accent5"/>
          <w:sz w:val="20"/>
        </w:rPr>
      </w:pPr>
      <w:r w:rsidRPr="004D3869">
        <w:rPr>
          <w:b/>
          <w:color w:val="4472C4" w:themeColor="accent5"/>
          <w:sz w:val="20"/>
        </w:rPr>
        <w:t>ASPERGEROV SINDROM</w:t>
      </w:r>
    </w:p>
    <w:p w:rsidR="00CB6550" w:rsidRPr="004D3869" w:rsidRDefault="00CB6550" w:rsidP="004D3869">
      <w:pPr>
        <w:spacing w:after="0" w:line="240" w:lineRule="auto"/>
        <w:rPr>
          <w:sz w:val="20"/>
        </w:rPr>
      </w:pPr>
    </w:p>
    <w:p w:rsidR="00CB6550" w:rsidRPr="004D3869" w:rsidRDefault="00CB6550" w:rsidP="004D3869">
      <w:pPr>
        <w:spacing w:after="0" w:line="240" w:lineRule="auto"/>
        <w:rPr>
          <w:sz w:val="20"/>
        </w:rPr>
      </w:pPr>
      <w:r w:rsidRPr="004D3869">
        <w:rPr>
          <w:b/>
          <w:sz w:val="20"/>
        </w:rPr>
        <w:t>Prevalencija</w:t>
      </w:r>
    </w:p>
    <w:p w:rsidR="00CB6550" w:rsidRPr="004D3869" w:rsidRDefault="00CB6550" w:rsidP="004D3869">
      <w:pPr>
        <w:pStyle w:val="Odlomakpopisa"/>
        <w:numPr>
          <w:ilvl w:val="0"/>
          <w:numId w:val="7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Lauritsen, Pedersen i Mortensen (2004) su na uzorku 2,4 milijuna djece mlađe od 10 godina  - 4,7 na 10 000. </w:t>
      </w:r>
    </w:p>
    <w:p w:rsidR="00CB6550" w:rsidRPr="004D3869" w:rsidRDefault="00CB6550" w:rsidP="004D3869">
      <w:pPr>
        <w:pStyle w:val="Odlomakpopisa"/>
        <w:numPr>
          <w:ilvl w:val="0"/>
          <w:numId w:val="7"/>
        </w:numPr>
        <w:spacing w:after="0" w:line="240" w:lineRule="auto"/>
        <w:rPr>
          <w:sz w:val="20"/>
        </w:rPr>
      </w:pPr>
      <w:r w:rsidRPr="004D3869">
        <w:rPr>
          <w:sz w:val="20"/>
        </w:rPr>
        <w:t>Gillberg, Cederlund, Lamberg, Zeijlon (2006) su na uzorku djece i adolescenata u dobi 7-24  -9,2 na 10 000.</w:t>
      </w:r>
    </w:p>
    <w:p w:rsidR="00CB6550" w:rsidRPr="004D3869" w:rsidRDefault="00CB6550" w:rsidP="004D3869">
      <w:pPr>
        <w:spacing w:after="0" w:line="240" w:lineRule="auto"/>
        <w:rPr>
          <w:sz w:val="20"/>
        </w:rPr>
      </w:pPr>
    </w:p>
    <w:p w:rsidR="00CB6550" w:rsidRPr="004D3869" w:rsidRDefault="00CB6550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Dijagnostika</w:t>
      </w:r>
    </w:p>
    <w:p w:rsidR="00CB6550" w:rsidRPr="004D3869" w:rsidRDefault="004D3869" w:rsidP="004D3869">
      <w:pPr>
        <w:pStyle w:val="Odlomakpopisa"/>
        <w:numPr>
          <w:ilvl w:val="0"/>
          <w:numId w:val="8"/>
        </w:numPr>
        <w:spacing w:after="0" w:line="240" w:lineRule="auto"/>
        <w:rPr>
          <w:sz w:val="20"/>
        </w:rPr>
      </w:pPr>
      <w:r w:rsidRPr="004D3869">
        <w:rPr>
          <w:sz w:val="20"/>
        </w:rPr>
        <w:t>najčešće se ne dijagnosticira prije 6. god.</w:t>
      </w:r>
    </w:p>
    <w:p w:rsidR="00CB6550" w:rsidRPr="004D3869" w:rsidRDefault="004D3869" w:rsidP="004D3869">
      <w:pPr>
        <w:pStyle w:val="Odlomakpopisa"/>
        <w:numPr>
          <w:ilvl w:val="0"/>
          <w:numId w:val="8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multidisciplinarni tim: dječji psihijatar, neuoropedijatar, klinički psiholog, logoped. </w:t>
      </w:r>
    </w:p>
    <w:p w:rsidR="00CB6550" w:rsidRPr="004D3869" w:rsidRDefault="004D3869" w:rsidP="004D3869">
      <w:pPr>
        <w:pStyle w:val="Odlomakpopisa"/>
        <w:numPr>
          <w:ilvl w:val="0"/>
          <w:numId w:val="8"/>
        </w:numPr>
        <w:spacing w:after="0" w:line="240" w:lineRule="auto"/>
        <w:rPr>
          <w:sz w:val="20"/>
        </w:rPr>
      </w:pPr>
      <w:r w:rsidRPr="004D3869">
        <w:rPr>
          <w:sz w:val="20"/>
        </w:rPr>
        <w:t>procjena:</w:t>
      </w:r>
    </w:p>
    <w:p w:rsidR="00CB6550" w:rsidRPr="004D3869" w:rsidRDefault="004D3869" w:rsidP="004D3869">
      <w:pPr>
        <w:pStyle w:val="Odlomakpopisa"/>
        <w:numPr>
          <w:ilvl w:val="1"/>
          <w:numId w:val="8"/>
        </w:numPr>
        <w:spacing w:after="0" w:line="240" w:lineRule="auto"/>
        <w:rPr>
          <w:sz w:val="20"/>
        </w:rPr>
      </w:pPr>
      <w:r w:rsidRPr="004D3869">
        <w:rPr>
          <w:sz w:val="20"/>
        </w:rPr>
        <w:t>socijalne interakcije</w:t>
      </w:r>
    </w:p>
    <w:p w:rsidR="00CB6550" w:rsidRPr="004D3869" w:rsidRDefault="004D3869" w:rsidP="004D3869">
      <w:pPr>
        <w:pStyle w:val="Odlomakpopisa"/>
        <w:numPr>
          <w:ilvl w:val="1"/>
          <w:numId w:val="8"/>
        </w:numPr>
        <w:spacing w:after="0" w:line="240" w:lineRule="auto"/>
        <w:rPr>
          <w:sz w:val="20"/>
        </w:rPr>
      </w:pPr>
      <w:r w:rsidRPr="004D3869">
        <w:rPr>
          <w:sz w:val="20"/>
        </w:rPr>
        <w:t>komunikacije</w:t>
      </w:r>
    </w:p>
    <w:p w:rsidR="00CB6550" w:rsidRPr="004D3869" w:rsidRDefault="004D3869" w:rsidP="004D3869">
      <w:pPr>
        <w:pStyle w:val="Odlomakpopisa"/>
        <w:numPr>
          <w:ilvl w:val="1"/>
          <w:numId w:val="8"/>
        </w:numPr>
        <w:spacing w:after="0" w:line="240" w:lineRule="auto"/>
        <w:rPr>
          <w:sz w:val="20"/>
        </w:rPr>
      </w:pPr>
      <w:r w:rsidRPr="004D3869">
        <w:rPr>
          <w:sz w:val="20"/>
        </w:rPr>
        <w:t>uski i suženi interesi</w:t>
      </w:r>
    </w:p>
    <w:p w:rsidR="00CB6550" w:rsidRPr="004D3869" w:rsidRDefault="00CB6550" w:rsidP="004D3869">
      <w:pPr>
        <w:spacing w:after="0" w:line="240" w:lineRule="auto"/>
        <w:rPr>
          <w:sz w:val="20"/>
        </w:rPr>
      </w:pPr>
    </w:p>
    <w:p w:rsidR="00CB6550" w:rsidRPr="004D3869" w:rsidRDefault="00CB6550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DSM-IV</w:t>
      </w:r>
    </w:p>
    <w:p w:rsidR="00CB6550" w:rsidRPr="004D3869" w:rsidRDefault="00CB6550" w:rsidP="004D3869">
      <w:pPr>
        <w:pStyle w:val="Odlomakpopisa"/>
        <w:numPr>
          <w:ilvl w:val="0"/>
          <w:numId w:val="9"/>
        </w:numPr>
        <w:spacing w:after="0" w:line="240" w:lineRule="auto"/>
        <w:rPr>
          <w:sz w:val="20"/>
        </w:rPr>
      </w:pPr>
      <w:r w:rsidRPr="004D3869">
        <w:rPr>
          <w:sz w:val="20"/>
        </w:rPr>
        <w:t>Pervazivni razvojni poremećaji je dijagnostička kategorija, koja se odnosi na skupinu od pet poremećaja</w:t>
      </w:r>
    </w:p>
    <w:p w:rsidR="00CB6550" w:rsidRPr="004D3869" w:rsidRDefault="00CB6550" w:rsidP="004D3869">
      <w:pPr>
        <w:pStyle w:val="Odlomakpopisa"/>
        <w:numPr>
          <w:ilvl w:val="0"/>
          <w:numId w:val="9"/>
        </w:numPr>
        <w:spacing w:after="0" w:line="240" w:lineRule="auto"/>
        <w:rPr>
          <w:sz w:val="20"/>
        </w:rPr>
      </w:pPr>
      <w:r w:rsidRPr="004D3869">
        <w:rPr>
          <w:sz w:val="20"/>
        </w:rPr>
        <w:t>Autizam</w:t>
      </w:r>
    </w:p>
    <w:p w:rsidR="00CB6550" w:rsidRPr="004D3869" w:rsidRDefault="00CB6550" w:rsidP="004D3869">
      <w:pPr>
        <w:pStyle w:val="Odlomakpopisa"/>
        <w:numPr>
          <w:ilvl w:val="0"/>
          <w:numId w:val="9"/>
        </w:numPr>
        <w:spacing w:after="0" w:line="240" w:lineRule="auto"/>
        <w:rPr>
          <w:sz w:val="20"/>
        </w:rPr>
      </w:pPr>
      <w:r w:rsidRPr="004D3869">
        <w:rPr>
          <w:sz w:val="20"/>
        </w:rPr>
        <w:t>Rettov sindrom</w:t>
      </w:r>
    </w:p>
    <w:p w:rsidR="00CB6550" w:rsidRPr="004D3869" w:rsidRDefault="00CB6550" w:rsidP="004D3869">
      <w:pPr>
        <w:pStyle w:val="Odlomakpopisa"/>
        <w:numPr>
          <w:ilvl w:val="0"/>
          <w:numId w:val="9"/>
        </w:numPr>
        <w:spacing w:after="0" w:line="240" w:lineRule="auto"/>
        <w:rPr>
          <w:sz w:val="20"/>
        </w:rPr>
      </w:pPr>
      <w:r w:rsidRPr="004D3869">
        <w:rPr>
          <w:sz w:val="20"/>
        </w:rPr>
        <w:t>Dječji disintegrativni poremećaj</w:t>
      </w:r>
    </w:p>
    <w:p w:rsidR="00CB6550" w:rsidRPr="00D83AAD" w:rsidRDefault="00CB6550" w:rsidP="004D3869">
      <w:pPr>
        <w:pStyle w:val="Odlomakpopisa"/>
        <w:numPr>
          <w:ilvl w:val="0"/>
          <w:numId w:val="9"/>
        </w:numPr>
        <w:spacing w:after="0" w:line="240" w:lineRule="auto"/>
        <w:rPr>
          <w:sz w:val="20"/>
          <w:u w:val="single"/>
        </w:rPr>
      </w:pPr>
      <w:r w:rsidRPr="00D83AAD">
        <w:rPr>
          <w:sz w:val="20"/>
          <w:u w:val="single"/>
        </w:rPr>
        <w:t xml:space="preserve">Aspergerov sindrom i </w:t>
      </w:r>
    </w:p>
    <w:p w:rsidR="00CB6550" w:rsidRPr="004D3869" w:rsidRDefault="00CB6550" w:rsidP="004D3869">
      <w:pPr>
        <w:pStyle w:val="Odlomakpopisa"/>
        <w:numPr>
          <w:ilvl w:val="0"/>
          <w:numId w:val="9"/>
        </w:numPr>
        <w:spacing w:after="0" w:line="240" w:lineRule="auto"/>
        <w:rPr>
          <w:sz w:val="20"/>
        </w:rPr>
      </w:pPr>
      <w:r w:rsidRPr="004D3869">
        <w:rPr>
          <w:sz w:val="20"/>
        </w:rPr>
        <w:t>Pervazivni razvojni poremećaj ne drugačije određen (engl. PDD-NOS)</w:t>
      </w:r>
    </w:p>
    <w:p w:rsidR="00CB6550" w:rsidRPr="004D3869" w:rsidRDefault="00CB6550" w:rsidP="004D3869">
      <w:pPr>
        <w:spacing w:after="0" w:line="240" w:lineRule="auto"/>
        <w:rPr>
          <w:sz w:val="20"/>
        </w:rPr>
      </w:pPr>
    </w:p>
    <w:p w:rsidR="00CB6550" w:rsidRPr="004D3869" w:rsidRDefault="00CB6550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DSM-V</w:t>
      </w:r>
    </w:p>
    <w:p w:rsidR="00CB6550" w:rsidRPr="004D3869" w:rsidRDefault="00CB6550" w:rsidP="004D3869">
      <w:pPr>
        <w:pStyle w:val="Odlomakpopisa"/>
        <w:numPr>
          <w:ilvl w:val="0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>Poremećaj iz spektra autizma</w:t>
      </w:r>
    </w:p>
    <w:p w:rsidR="00CB6550" w:rsidRPr="004D3869" w:rsidRDefault="00CB6550" w:rsidP="004D3869">
      <w:pPr>
        <w:pStyle w:val="Odlomakpopisa"/>
        <w:numPr>
          <w:ilvl w:val="0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Dva područja: </w:t>
      </w:r>
    </w:p>
    <w:p w:rsidR="00CB6550" w:rsidRPr="004D3869" w:rsidRDefault="00CB6550" w:rsidP="004D3869">
      <w:pPr>
        <w:pStyle w:val="Odlomakpopisa"/>
        <w:numPr>
          <w:ilvl w:val="1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>socijalno-komunikacijsko područje</w:t>
      </w:r>
    </w:p>
    <w:p w:rsidR="00CB6550" w:rsidRPr="004D3869" w:rsidRDefault="00CB6550" w:rsidP="004D3869">
      <w:pPr>
        <w:pStyle w:val="Odlomakpopisa"/>
        <w:numPr>
          <w:ilvl w:val="1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>ograničeni interesi i stereotipno ponašanje</w:t>
      </w:r>
    </w:p>
    <w:p w:rsidR="00CB6550" w:rsidRPr="004D3869" w:rsidRDefault="00CB6550" w:rsidP="004D3869">
      <w:pPr>
        <w:pStyle w:val="Odlomakpopisa"/>
        <w:numPr>
          <w:ilvl w:val="0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Dijagnosticiranje sposobnosti: </w:t>
      </w:r>
    </w:p>
    <w:p w:rsidR="00CB6550" w:rsidRPr="004D3869" w:rsidRDefault="00CB6550" w:rsidP="004D3869">
      <w:pPr>
        <w:pStyle w:val="Odlomakpopisa"/>
        <w:numPr>
          <w:ilvl w:val="0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blago (razina 1), umjereno (razina 2) ili izraženo (razina 3). </w:t>
      </w:r>
    </w:p>
    <w:p w:rsidR="00CB6550" w:rsidRPr="004D3869" w:rsidRDefault="00CB6550" w:rsidP="004D3869">
      <w:pPr>
        <w:pStyle w:val="Odlomakpopisa"/>
        <w:numPr>
          <w:ilvl w:val="0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>Nema dijagnoze  Aspergerov sindrom i PRP-ne drugačije određen, dječji disintegrativni poremećaj, Rettov sindrom</w:t>
      </w:r>
    </w:p>
    <w:p w:rsidR="00CB6550" w:rsidRPr="004D3869" w:rsidRDefault="00CB6550" w:rsidP="004D3869">
      <w:pPr>
        <w:spacing w:after="0" w:line="240" w:lineRule="auto"/>
        <w:rPr>
          <w:sz w:val="20"/>
        </w:rPr>
      </w:pPr>
      <w:r w:rsidRPr="004D3869">
        <w:rPr>
          <w:sz w:val="20"/>
        </w:rPr>
        <w:t> </w:t>
      </w:r>
    </w:p>
    <w:p w:rsidR="00CB6550" w:rsidRPr="004D3869" w:rsidRDefault="00CB6550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Obilježja djece s Aspergerovim sy</w:t>
      </w:r>
    </w:p>
    <w:p w:rsidR="00CB6550" w:rsidRPr="004D3869" w:rsidRDefault="00CB6550" w:rsidP="004D3869">
      <w:pPr>
        <w:pStyle w:val="Odlomakpopisa"/>
        <w:numPr>
          <w:ilvl w:val="0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>Poteškoće u socijalnoj interakciji, komunikaciji,</w:t>
      </w:r>
    </w:p>
    <w:p w:rsidR="005D1585" w:rsidRDefault="00CB6550" w:rsidP="004D3869">
      <w:pPr>
        <w:pStyle w:val="Odlomakpopisa"/>
        <w:numPr>
          <w:ilvl w:val="0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>suženi interesi i ponašanja koja viđamo</w:t>
      </w:r>
      <w:r w:rsidR="005D1585">
        <w:rPr>
          <w:sz w:val="20"/>
        </w:rPr>
        <w:t xml:space="preserve"> i</w:t>
      </w:r>
      <w:r w:rsidRPr="004D3869">
        <w:rPr>
          <w:sz w:val="20"/>
        </w:rPr>
        <w:t xml:space="preserve"> kod djece s </w:t>
      </w:r>
      <w:r w:rsidR="005D1585">
        <w:rPr>
          <w:sz w:val="20"/>
        </w:rPr>
        <w:t>autizmom</w:t>
      </w:r>
    </w:p>
    <w:p w:rsidR="00CB6550" w:rsidRPr="004D3869" w:rsidRDefault="00CB6550" w:rsidP="004D3869">
      <w:pPr>
        <w:pStyle w:val="Odlomakpopisa"/>
        <w:numPr>
          <w:ilvl w:val="0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>ne postoje klinički značajna odstupanja u ekspresivnom i receptivnom jeziku, inteligenciji, vještinama samopomoći te znatiželji za okolinu.</w:t>
      </w:r>
    </w:p>
    <w:p w:rsidR="00CB6550" w:rsidRDefault="00CB6550" w:rsidP="00757CF7">
      <w:pPr>
        <w:pStyle w:val="Odlomakpopisa"/>
        <w:numPr>
          <w:ilvl w:val="0"/>
          <w:numId w:val="10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motorička nespretnost </w:t>
      </w:r>
    </w:p>
    <w:p w:rsidR="004D3869" w:rsidRPr="004D3869" w:rsidRDefault="004D3869" w:rsidP="004D3869">
      <w:pPr>
        <w:pStyle w:val="Odlomakpopisa"/>
        <w:spacing w:after="0" w:line="240" w:lineRule="auto"/>
        <w:rPr>
          <w:sz w:val="20"/>
        </w:rPr>
      </w:pPr>
    </w:p>
    <w:p w:rsidR="00CB6550" w:rsidRPr="004D3869" w:rsidRDefault="00CB6550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Rana obilježja</w:t>
      </w:r>
    </w:p>
    <w:p w:rsidR="00CB6550" w:rsidRPr="004D3869" w:rsidRDefault="00CB6550" w:rsidP="004D3869">
      <w:pPr>
        <w:pStyle w:val="Odlomakpopisa"/>
        <w:numPr>
          <w:ilvl w:val="0"/>
          <w:numId w:val="11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Tijekom prve godine može se zamijetiti nedostatak interesa za ljude, </w:t>
      </w:r>
    </w:p>
    <w:p w:rsidR="00CB6550" w:rsidRPr="004D3869" w:rsidRDefault="00CB6550" w:rsidP="004D3869">
      <w:pPr>
        <w:pStyle w:val="Odlomakpopisa"/>
        <w:numPr>
          <w:ilvl w:val="0"/>
          <w:numId w:val="11"/>
        </w:numPr>
        <w:spacing w:after="0" w:line="240" w:lineRule="auto"/>
        <w:rPr>
          <w:sz w:val="20"/>
        </w:rPr>
      </w:pPr>
      <w:r w:rsidRPr="004D3869">
        <w:rPr>
          <w:sz w:val="20"/>
        </w:rPr>
        <w:t>nema dijeljenja interese s drugim ljudima (ne donose predmete, ne slijede gestu pokazivanja i ne pokazuju prstom da podijele iskustvo s drugom osobom),</w:t>
      </w:r>
    </w:p>
    <w:p w:rsidR="00CB6550" w:rsidRPr="004D3869" w:rsidRDefault="00CB6550" w:rsidP="004D3869">
      <w:pPr>
        <w:pStyle w:val="Odlomakpopisa"/>
        <w:numPr>
          <w:ilvl w:val="0"/>
          <w:numId w:val="11"/>
        </w:numPr>
        <w:spacing w:after="0" w:line="240" w:lineRule="auto"/>
        <w:rPr>
          <w:sz w:val="20"/>
        </w:rPr>
      </w:pPr>
      <w:r w:rsidRPr="004D3869">
        <w:rPr>
          <w:sz w:val="20"/>
        </w:rPr>
        <w:t>ne sudjeluju u igrama pretvaranja ili su te igre ograničene na jednu ili dvije teme.</w:t>
      </w:r>
    </w:p>
    <w:p w:rsidR="00CB6550" w:rsidRPr="004D3869" w:rsidRDefault="00CB6550" w:rsidP="004D3869">
      <w:pPr>
        <w:spacing w:after="0" w:line="240" w:lineRule="auto"/>
        <w:rPr>
          <w:sz w:val="20"/>
        </w:rPr>
      </w:pPr>
    </w:p>
    <w:p w:rsidR="00CB6550" w:rsidRPr="004D3869" w:rsidRDefault="00CB6550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Obilježja socijalnih interakcija</w:t>
      </w:r>
    </w:p>
    <w:p w:rsidR="00CB6550" w:rsidRPr="004D3869" w:rsidRDefault="00CB6550" w:rsidP="004D3869">
      <w:pPr>
        <w:pStyle w:val="Odlomakpopisa"/>
        <w:numPr>
          <w:ilvl w:val="0"/>
          <w:numId w:val="12"/>
        </w:numPr>
        <w:spacing w:after="0" w:line="240" w:lineRule="auto"/>
        <w:rPr>
          <w:sz w:val="20"/>
        </w:rPr>
      </w:pPr>
      <w:r w:rsidRPr="004D3869">
        <w:rPr>
          <w:sz w:val="20"/>
        </w:rPr>
        <w:t>Nedostatak učinkovitosti u socijalnim interakcijama (pogrešno tumačenje socijalnih situacija),</w:t>
      </w:r>
    </w:p>
    <w:p w:rsidR="00CB6550" w:rsidRPr="004D3869" w:rsidRDefault="00CB6550" w:rsidP="004D3869">
      <w:pPr>
        <w:pStyle w:val="Odlomakpopisa"/>
        <w:numPr>
          <w:ilvl w:val="0"/>
          <w:numId w:val="12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Za razliku od </w:t>
      </w:r>
      <w:r w:rsidR="00C82616">
        <w:rPr>
          <w:sz w:val="20"/>
        </w:rPr>
        <w:t xml:space="preserve">djece sa poremećajem sa spektra </w:t>
      </w:r>
      <w:r w:rsidRPr="004D3869">
        <w:rPr>
          <w:sz w:val="20"/>
        </w:rPr>
        <w:t>autizma</w:t>
      </w:r>
      <w:r w:rsidR="00C82616">
        <w:rPr>
          <w:sz w:val="20"/>
        </w:rPr>
        <w:t>,</w:t>
      </w:r>
      <w:r w:rsidRPr="004D3869">
        <w:rPr>
          <w:sz w:val="20"/>
        </w:rPr>
        <w:t xml:space="preserve"> svjesni su drugih ljudi i pokazuju interese za njih (Volkmar i Klin, 2000),</w:t>
      </w:r>
    </w:p>
    <w:p w:rsidR="00CB6550" w:rsidRPr="004D3869" w:rsidRDefault="00CB6550" w:rsidP="004D3869">
      <w:pPr>
        <w:pStyle w:val="Odlomakpopisa"/>
        <w:numPr>
          <w:ilvl w:val="0"/>
          <w:numId w:val="12"/>
        </w:numPr>
        <w:spacing w:after="0" w:line="240" w:lineRule="auto"/>
        <w:rPr>
          <w:sz w:val="20"/>
        </w:rPr>
      </w:pPr>
      <w:r w:rsidRPr="004D3869">
        <w:rPr>
          <w:sz w:val="20"/>
        </w:rPr>
        <w:t>imaju potrebu za približavanjem drugoj djeci, ali na neprikladan i ekscentričan način,</w:t>
      </w:r>
    </w:p>
    <w:p w:rsidR="00CB6550" w:rsidRPr="004D3869" w:rsidRDefault="00CB6550" w:rsidP="004D3869">
      <w:pPr>
        <w:pStyle w:val="Odlomakpopisa"/>
        <w:numPr>
          <w:ilvl w:val="0"/>
          <w:numId w:val="12"/>
        </w:numPr>
        <w:spacing w:after="0" w:line="240" w:lineRule="auto"/>
        <w:rPr>
          <w:sz w:val="20"/>
        </w:rPr>
      </w:pPr>
      <w:r w:rsidRPr="004D3869">
        <w:rPr>
          <w:sz w:val="20"/>
        </w:rPr>
        <w:t>neosjetljivi na osjećaje drugih ljudi, na njihove namjere, na neke neverbalne znakove</w:t>
      </w:r>
    </w:p>
    <w:p w:rsidR="00CB6550" w:rsidRPr="0018779B" w:rsidRDefault="00CB6550" w:rsidP="004D3869">
      <w:pPr>
        <w:spacing w:after="0" w:line="240" w:lineRule="auto"/>
        <w:rPr>
          <w:sz w:val="16"/>
        </w:rPr>
      </w:pPr>
    </w:p>
    <w:p w:rsidR="00CB6550" w:rsidRPr="004D3869" w:rsidRDefault="00CB6550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Obilježja govora</w:t>
      </w:r>
    </w:p>
    <w:p w:rsidR="00CB6550" w:rsidRPr="004D3869" w:rsidRDefault="00CB6550" w:rsidP="004D3869">
      <w:pPr>
        <w:pStyle w:val="Odlomakpopisa"/>
        <w:numPr>
          <w:ilvl w:val="0"/>
          <w:numId w:val="13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Siromašna prozodija, </w:t>
      </w:r>
    </w:p>
    <w:p w:rsidR="00CB6550" w:rsidRPr="004D3869" w:rsidRDefault="00CB6550" w:rsidP="004D3869">
      <w:pPr>
        <w:pStyle w:val="Odlomakpopisa"/>
        <w:numPr>
          <w:ilvl w:val="0"/>
          <w:numId w:val="13"/>
        </w:numPr>
        <w:spacing w:after="0" w:line="240" w:lineRule="auto"/>
        <w:rPr>
          <w:sz w:val="20"/>
        </w:rPr>
      </w:pPr>
      <w:r w:rsidRPr="004D3869">
        <w:rPr>
          <w:sz w:val="20"/>
        </w:rPr>
        <w:t>Tempo govora može biti neobičan (npr. prebrz) ili nedostatno fluentan,</w:t>
      </w:r>
    </w:p>
    <w:p w:rsidR="00CB6550" w:rsidRPr="004D3869" w:rsidRDefault="00CB6550" w:rsidP="004D3869">
      <w:pPr>
        <w:pStyle w:val="Odlomakpopisa"/>
        <w:numPr>
          <w:ilvl w:val="0"/>
          <w:numId w:val="13"/>
        </w:numPr>
        <w:spacing w:after="0" w:line="240" w:lineRule="auto"/>
        <w:rPr>
          <w:sz w:val="20"/>
        </w:rPr>
      </w:pPr>
      <w:r w:rsidRPr="004D3869">
        <w:rPr>
          <w:sz w:val="20"/>
        </w:rPr>
        <w:t>često je prisutna slaba modulacija glasnoće (primjerice, govor je jako glasan iako je komunikacijski partner blizu).</w:t>
      </w:r>
    </w:p>
    <w:p w:rsidR="00CB6550" w:rsidRPr="0018779B" w:rsidRDefault="00CB6550" w:rsidP="004D3869">
      <w:pPr>
        <w:spacing w:after="0" w:line="240" w:lineRule="auto"/>
        <w:rPr>
          <w:sz w:val="16"/>
        </w:rPr>
      </w:pPr>
    </w:p>
    <w:p w:rsidR="00CB6550" w:rsidRPr="004D3869" w:rsidRDefault="00CB6550" w:rsidP="004D3869">
      <w:pPr>
        <w:spacing w:after="0" w:line="240" w:lineRule="auto"/>
        <w:rPr>
          <w:b/>
          <w:sz w:val="20"/>
        </w:rPr>
      </w:pPr>
      <w:r w:rsidRPr="004D3869">
        <w:rPr>
          <w:b/>
          <w:sz w:val="20"/>
        </w:rPr>
        <w:t>Obilježja jezika</w:t>
      </w:r>
    </w:p>
    <w:p w:rsidR="0018779B" w:rsidRDefault="0018779B" w:rsidP="004D3869">
      <w:pPr>
        <w:pStyle w:val="Odlomakpopisa"/>
        <w:numPr>
          <w:ilvl w:val="0"/>
          <w:numId w:val="14"/>
        </w:numPr>
        <w:spacing w:after="0" w:line="240" w:lineRule="auto"/>
        <w:rPr>
          <w:sz w:val="20"/>
        </w:rPr>
        <w:sectPr w:rsidR="0018779B" w:rsidSect="0018779B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CB6550" w:rsidRPr="004D3869" w:rsidRDefault="00CB6550" w:rsidP="004D3869">
      <w:pPr>
        <w:pStyle w:val="Odlomakpopisa"/>
        <w:numPr>
          <w:ilvl w:val="0"/>
          <w:numId w:val="14"/>
        </w:numPr>
        <w:spacing w:after="0" w:line="240" w:lineRule="auto"/>
        <w:rPr>
          <w:sz w:val="20"/>
        </w:rPr>
      </w:pPr>
      <w:r w:rsidRPr="004D3869">
        <w:rPr>
          <w:sz w:val="20"/>
        </w:rPr>
        <w:t>Neorganiziran i nekoherentan iskaz,</w:t>
      </w:r>
    </w:p>
    <w:p w:rsidR="00CB6550" w:rsidRPr="004D3869" w:rsidRDefault="00CB6550" w:rsidP="004D3869">
      <w:pPr>
        <w:pStyle w:val="Odlomakpopisa"/>
        <w:numPr>
          <w:ilvl w:val="0"/>
          <w:numId w:val="14"/>
        </w:numPr>
        <w:spacing w:after="0" w:line="240" w:lineRule="auto"/>
        <w:rPr>
          <w:sz w:val="20"/>
        </w:rPr>
      </w:pPr>
      <w:r w:rsidRPr="004D3869">
        <w:rPr>
          <w:sz w:val="20"/>
        </w:rPr>
        <w:t>uključivanje nevažnih detalja,</w:t>
      </w:r>
    </w:p>
    <w:p w:rsidR="00CB6550" w:rsidRPr="004D3869" w:rsidRDefault="00CB6550" w:rsidP="004D3869">
      <w:pPr>
        <w:pStyle w:val="Odlomakpopisa"/>
        <w:numPr>
          <w:ilvl w:val="0"/>
          <w:numId w:val="14"/>
        </w:numPr>
        <w:spacing w:after="0" w:line="240" w:lineRule="auto"/>
        <w:rPr>
          <w:sz w:val="20"/>
        </w:rPr>
      </w:pPr>
      <w:r w:rsidRPr="004D3869">
        <w:rPr>
          <w:sz w:val="20"/>
        </w:rPr>
        <w:t xml:space="preserve">vrlo često dobro razvijene ekspresivne jezične sposobnosti </w:t>
      </w:r>
    </w:p>
    <w:p w:rsidR="0018779B" w:rsidRPr="0018779B" w:rsidRDefault="00CB6550" w:rsidP="004D3869">
      <w:pPr>
        <w:pStyle w:val="Odlomakpopisa"/>
        <w:numPr>
          <w:ilvl w:val="0"/>
          <w:numId w:val="14"/>
        </w:numPr>
        <w:spacing w:after="0" w:line="240" w:lineRule="auto"/>
        <w:rPr>
          <w:sz w:val="20"/>
        </w:rPr>
        <w:sectPr w:rsidR="0018779B" w:rsidRPr="0018779B" w:rsidSect="0018779B">
          <w:type w:val="continuous"/>
          <w:pgSz w:w="11906" w:h="16838"/>
          <w:pgMar w:top="397" w:right="397" w:bottom="142" w:left="397" w:header="708" w:footer="708" w:gutter="0"/>
          <w:cols w:num="2" w:space="2"/>
          <w:docGrid w:linePitch="360"/>
        </w:sectPr>
      </w:pPr>
      <w:r w:rsidRPr="004D3869">
        <w:rPr>
          <w:sz w:val="20"/>
        </w:rPr>
        <w:t>faktografs</w:t>
      </w:r>
      <w:r w:rsidR="0018779B">
        <w:rPr>
          <w:sz w:val="20"/>
        </w:rPr>
        <w:t>ka znanja o određenim podru</w:t>
      </w:r>
      <w:r w:rsidR="005D1585">
        <w:rPr>
          <w:sz w:val="20"/>
        </w:rPr>
        <w:t>čjima</w:t>
      </w:r>
    </w:p>
    <w:p w:rsidR="00CB6550" w:rsidRDefault="00CB6550" w:rsidP="004D3869">
      <w:pPr>
        <w:spacing w:after="0" w:line="240" w:lineRule="auto"/>
        <w:rPr>
          <w:sz w:val="20"/>
        </w:rPr>
      </w:pPr>
    </w:p>
    <w:p w:rsidR="00D817B9" w:rsidRPr="004D3869" w:rsidRDefault="00D817B9" w:rsidP="00D817B9">
      <w:pPr>
        <w:spacing w:after="0" w:line="240" w:lineRule="auto"/>
        <w:rPr>
          <w:b/>
          <w:color w:val="4472C4" w:themeColor="accent5"/>
          <w:sz w:val="20"/>
        </w:rPr>
      </w:pPr>
      <w:r>
        <w:rPr>
          <w:b/>
          <w:color w:val="4472C4" w:themeColor="accent5"/>
          <w:sz w:val="20"/>
        </w:rPr>
        <w:t>POREMEĆAJI SA SPEKTRA AUTIZMA</w:t>
      </w:r>
    </w:p>
    <w:p w:rsidR="003D1BE5" w:rsidRDefault="003D1BE5" w:rsidP="003D1BE5">
      <w:pPr>
        <w:pStyle w:val="Odlomakpopisa"/>
        <w:numPr>
          <w:ilvl w:val="0"/>
          <w:numId w:val="12"/>
        </w:numPr>
        <w:spacing w:after="0" w:line="240" w:lineRule="auto"/>
        <w:rPr>
          <w:sz w:val="20"/>
        </w:rPr>
      </w:pPr>
      <w:r w:rsidRPr="003D1BE5">
        <w:rPr>
          <w:sz w:val="20"/>
        </w:rPr>
        <w:t>Cjeloživotni neurološki poremećaj koji uključuje teškoće u socijalnoj komunikaciji i interakciji.</w:t>
      </w:r>
    </w:p>
    <w:p w:rsidR="00BA17B9" w:rsidRPr="003D1BE5" w:rsidRDefault="005D1585" w:rsidP="003D1BE5">
      <w:pPr>
        <w:pStyle w:val="Odlomakpopisa"/>
        <w:numPr>
          <w:ilvl w:val="0"/>
          <w:numId w:val="12"/>
        </w:numPr>
        <w:rPr>
          <w:sz w:val="20"/>
        </w:rPr>
      </w:pPr>
      <w:r w:rsidRPr="003D1BE5">
        <w:rPr>
          <w:sz w:val="20"/>
        </w:rPr>
        <w:t xml:space="preserve">Broj djece s poremećajem iz autističnog spektra u općoj populaciji u SAD-u: </w:t>
      </w:r>
      <w:r w:rsidRPr="003D1BE5">
        <w:rPr>
          <w:b/>
          <w:bCs/>
          <w:sz w:val="20"/>
        </w:rPr>
        <w:t>1:88</w:t>
      </w:r>
    </w:p>
    <w:p w:rsidR="003D1BE5" w:rsidRPr="003D1BE5" w:rsidRDefault="003D1BE5" w:rsidP="003D1BE5">
      <w:pPr>
        <w:pStyle w:val="Odlomakpopisa"/>
        <w:numPr>
          <w:ilvl w:val="0"/>
          <w:numId w:val="12"/>
        </w:numPr>
        <w:rPr>
          <w:sz w:val="20"/>
        </w:rPr>
      </w:pPr>
      <w:r w:rsidRPr="003D1BE5">
        <w:rPr>
          <w:sz w:val="20"/>
        </w:rPr>
        <w:t>U Hrvatskoj:</w:t>
      </w:r>
      <w:r>
        <w:rPr>
          <w:sz w:val="20"/>
        </w:rPr>
        <w:t xml:space="preserve"> </w:t>
      </w:r>
      <w:r w:rsidR="005D1585" w:rsidRPr="003D1BE5">
        <w:rPr>
          <w:sz w:val="20"/>
        </w:rPr>
        <w:t>registrirano:1096 osoba</w:t>
      </w:r>
      <w:r>
        <w:rPr>
          <w:sz w:val="20"/>
        </w:rPr>
        <w:t>, procjena je da se radi  o 8000 osoba</w:t>
      </w:r>
    </w:p>
    <w:p w:rsidR="003D1BE5" w:rsidRPr="0018779B" w:rsidRDefault="003D1BE5" w:rsidP="003D1BE5">
      <w:pPr>
        <w:spacing w:after="0" w:line="240" w:lineRule="auto"/>
        <w:rPr>
          <w:sz w:val="16"/>
        </w:rPr>
      </w:pPr>
    </w:p>
    <w:p w:rsidR="003D1BE5" w:rsidRDefault="003D1BE5" w:rsidP="003D1BE5">
      <w:pPr>
        <w:spacing w:after="0" w:line="240" w:lineRule="auto"/>
        <w:rPr>
          <w:b/>
          <w:sz w:val="20"/>
        </w:rPr>
      </w:pPr>
      <w:r>
        <w:rPr>
          <w:b/>
          <w:sz w:val="20"/>
        </w:rPr>
        <w:t>Simptomi</w:t>
      </w:r>
    </w:p>
    <w:p w:rsidR="003D1BE5" w:rsidRPr="003D1BE5" w:rsidRDefault="003D1BE5" w:rsidP="003D1BE5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E5">
        <w:rPr>
          <w:rFonts w:ascii="Calibri" w:eastAsia="+mn-ea" w:hAnsi="Calibri" w:cs="+mn-cs"/>
          <w:color w:val="000000"/>
          <w:sz w:val="24"/>
          <w:szCs w:val="24"/>
          <w:lang w:eastAsia="hr-HR"/>
        </w:rPr>
        <w:t>izrazita autistična osamljenosti</w:t>
      </w:r>
    </w:p>
    <w:p w:rsidR="003D1BE5" w:rsidRPr="003D1BE5" w:rsidRDefault="003D1BE5" w:rsidP="003D1BE5">
      <w:pPr>
        <w:numPr>
          <w:ilvl w:val="0"/>
          <w:numId w:val="1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E5">
        <w:rPr>
          <w:rFonts w:ascii="Calibri" w:eastAsia="+mn-ea" w:hAnsi="Calibri" w:cs="+mn-cs"/>
          <w:color w:val="000000"/>
          <w:sz w:val="24"/>
          <w:szCs w:val="24"/>
          <w:lang w:eastAsia="hr-HR"/>
        </w:rPr>
        <w:t>prisilna i ritualna ponašanja</w:t>
      </w:r>
    </w:p>
    <w:p w:rsidR="003D1BE5" w:rsidRPr="003D1BE5" w:rsidRDefault="003D1BE5" w:rsidP="003D1BE5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E5">
        <w:rPr>
          <w:rFonts w:ascii="Calibri" w:eastAsia="+mn-ea" w:hAnsi="Calibri" w:cs="+mn-cs"/>
          <w:color w:val="000000"/>
          <w:sz w:val="24"/>
          <w:szCs w:val="24"/>
          <w:lang w:eastAsia="hr-HR"/>
        </w:rPr>
        <w:t>teškoće komunikacije</w:t>
      </w:r>
    </w:p>
    <w:p w:rsidR="00FE63EF" w:rsidRDefault="00FE63EF" w:rsidP="00FE63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E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DSM-5</w:t>
      </w:r>
    </w:p>
    <w:p w:rsidR="00FE63EF" w:rsidRPr="00A93AB9" w:rsidRDefault="00FE63EF" w:rsidP="00FE63EF">
      <w:pPr>
        <w:spacing w:after="0" w:line="240" w:lineRule="auto"/>
        <w:ind w:left="1267"/>
        <w:contextualSpacing/>
        <w:rPr>
          <w:rFonts w:ascii="Calibri" w:eastAsia="+mn-ea" w:hAnsi="Calibri" w:cs="+mn-cs"/>
          <w:b/>
          <w:color w:val="000000"/>
          <w:sz w:val="24"/>
          <w:szCs w:val="24"/>
          <w:lang w:eastAsia="hr-HR"/>
        </w:rPr>
      </w:pPr>
      <w:r w:rsidRPr="00A93AB9">
        <w:rPr>
          <w:rFonts w:ascii="Calibri" w:eastAsia="+mn-ea" w:hAnsi="Calibri" w:cs="+mn-cs"/>
          <w:b/>
          <w:color w:val="000000"/>
          <w:sz w:val="24"/>
          <w:szCs w:val="24"/>
          <w:lang w:eastAsia="hr-HR"/>
        </w:rPr>
        <w:t xml:space="preserve">Dva područja procjene: </w:t>
      </w:r>
    </w:p>
    <w:p w:rsidR="00BA17B9" w:rsidRPr="00A93AB9" w:rsidRDefault="005D1585" w:rsidP="00FE63EF">
      <w:pPr>
        <w:numPr>
          <w:ilvl w:val="0"/>
          <w:numId w:val="19"/>
        </w:numPr>
        <w:spacing w:after="0" w:line="240" w:lineRule="auto"/>
        <w:ind w:left="1267"/>
        <w:contextualSpacing/>
        <w:rPr>
          <w:rFonts w:ascii="Calibri" w:eastAsia="+mn-ea" w:hAnsi="Calibri" w:cs="+mn-cs"/>
          <w:b/>
          <w:color w:val="000000"/>
          <w:sz w:val="24"/>
          <w:szCs w:val="24"/>
          <w:lang w:eastAsia="hr-HR"/>
        </w:rPr>
      </w:pPr>
      <w:r w:rsidRPr="00A93AB9">
        <w:rPr>
          <w:rFonts w:ascii="Calibri" w:eastAsia="+mn-ea" w:hAnsi="Calibri" w:cs="+mn-cs"/>
          <w:b/>
          <w:color w:val="000000"/>
          <w:sz w:val="24"/>
          <w:szCs w:val="24"/>
          <w:lang w:eastAsia="hr-HR"/>
        </w:rPr>
        <w:t>socijalno-komunikacijsko područje</w:t>
      </w:r>
    </w:p>
    <w:p w:rsidR="00BA17B9" w:rsidRPr="00A93AB9" w:rsidRDefault="005D1585" w:rsidP="00FE63EF">
      <w:pPr>
        <w:numPr>
          <w:ilvl w:val="0"/>
          <w:numId w:val="19"/>
        </w:numPr>
        <w:spacing w:after="0" w:line="240" w:lineRule="auto"/>
        <w:ind w:left="1267"/>
        <w:contextualSpacing/>
        <w:rPr>
          <w:rFonts w:ascii="Calibri" w:eastAsia="+mn-ea" w:hAnsi="Calibri" w:cs="+mn-cs"/>
          <w:b/>
          <w:color w:val="000000"/>
          <w:sz w:val="24"/>
          <w:szCs w:val="24"/>
          <w:lang w:eastAsia="hr-HR"/>
        </w:rPr>
      </w:pPr>
      <w:r w:rsidRPr="00A93AB9">
        <w:rPr>
          <w:rFonts w:ascii="Calibri" w:eastAsia="+mn-ea" w:hAnsi="Calibri" w:cs="+mn-cs"/>
          <w:b/>
          <w:color w:val="000000"/>
          <w:sz w:val="24"/>
          <w:szCs w:val="24"/>
          <w:lang w:eastAsia="hr-HR"/>
        </w:rPr>
        <w:t>ograničeni interesi i stereotipno ponašanje</w:t>
      </w:r>
    </w:p>
    <w:p w:rsidR="00C94AF3" w:rsidRDefault="00C94AF3" w:rsidP="00FE63EF">
      <w:p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</w:p>
    <w:p w:rsidR="00FE63EF" w:rsidRPr="00FE63EF" w:rsidRDefault="00FE63EF" w:rsidP="00FE63EF">
      <w:p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bookmarkStart w:id="0" w:name="_GoBack"/>
      <w:bookmarkEnd w:id="0"/>
      <w:r w:rsidRPr="00FE63EF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Dijagnosticiranje sposobnosti: </w:t>
      </w:r>
    </w:p>
    <w:p w:rsidR="00BA17B9" w:rsidRPr="00FE63EF" w:rsidRDefault="005D1585" w:rsidP="00FE63EF">
      <w:pPr>
        <w:numPr>
          <w:ilvl w:val="0"/>
          <w:numId w:val="19"/>
        </w:num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FE63EF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blago (razina 1), umjereno (razina 2) ili izraženo (razina 3). </w:t>
      </w:r>
    </w:p>
    <w:p w:rsidR="00BA17B9" w:rsidRPr="00FE63EF" w:rsidRDefault="005D1585" w:rsidP="00FE63EF">
      <w:pPr>
        <w:numPr>
          <w:ilvl w:val="0"/>
          <w:numId w:val="19"/>
        </w:num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FE63EF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Nema dijagnoze  </w:t>
      </w:r>
      <w:proofErr w:type="spellStart"/>
      <w:r w:rsidRPr="00FE63EF">
        <w:rPr>
          <w:rFonts w:ascii="Calibri" w:eastAsia="+mn-ea" w:hAnsi="Calibri" w:cs="+mn-cs"/>
          <w:color w:val="000000"/>
          <w:sz w:val="24"/>
          <w:szCs w:val="24"/>
          <w:lang w:eastAsia="hr-HR"/>
        </w:rPr>
        <w:t>Aspergerov</w:t>
      </w:r>
      <w:proofErr w:type="spellEnd"/>
      <w:r w:rsidRPr="00FE63EF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 sindrom i PRP-ne drugačije određen, dječji </w:t>
      </w:r>
      <w:proofErr w:type="spellStart"/>
      <w:r w:rsidRPr="00FE63EF">
        <w:rPr>
          <w:rFonts w:ascii="Calibri" w:eastAsia="+mn-ea" w:hAnsi="Calibri" w:cs="+mn-cs"/>
          <w:color w:val="000000"/>
          <w:sz w:val="24"/>
          <w:szCs w:val="24"/>
          <w:lang w:eastAsia="hr-HR"/>
        </w:rPr>
        <w:t>disintegrativni</w:t>
      </w:r>
      <w:proofErr w:type="spellEnd"/>
      <w:r w:rsidRPr="00FE63EF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 poremećaj, </w:t>
      </w:r>
      <w:proofErr w:type="spellStart"/>
      <w:r w:rsidRPr="00FE63EF">
        <w:rPr>
          <w:rFonts w:ascii="Calibri" w:eastAsia="+mn-ea" w:hAnsi="Calibri" w:cs="+mn-cs"/>
          <w:color w:val="000000"/>
          <w:sz w:val="24"/>
          <w:szCs w:val="24"/>
          <w:lang w:eastAsia="hr-HR"/>
        </w:rPr>
        <w:t>Rettov</w:t>
      </w:r>
      <w:proofErr w:type="spellEnd"/>
      <w:r w:rsidRPr="00FE63EF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 sindrom</w:t>
      </w:r>
    </w:p>
    <w:p w:rsidR="003D1BE5" w:rsidRPr="003D1BE5" w:rsidRDefault="003D1BE5" w:rsidP="003D1B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BE5" w:rsidRPr="004D3869" w:rsidRDefault="003D1BE5" w:rsidP="003D1BE5">
      <w:pPr>
        <w:spacing w:after="0" w:line="240" w:lineRule="auto"/>
        <w:rPr>
          <w:b/>
          <w:sz w:val="20"/>
        </w:rPr>
      </w:pPr>
    </w:p>
    <w:p w:rsidR="003D1BE5" w:rsidRPr="00BC6240" w:rsidRDefault="003D1BE5" w:rsidP="00BC6240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BC6240">
        <w:rPr>
          <w:b/>
          <w:sz w:val="20"/>
        </w:rPr>
        <w:t xml:space="preserve">Teškoće komunikacije: </w:t>
      </w:r>
    </w:p>
    <w:p w:rsidR="003D1BE5" w:rsidRDefault="003D1BE5" w:rsidP="003D1BE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>
        <w:rPr>
          <w:rFonts w:ascii="Calibri" w:eastAsia="+mn-ea" w:hAnsi="Calibri" w:cs="+mn-cs"/>
          <w:color w:val="000000"/>
          <w:sz w:val="24"/>
          <w:szCs w:val="24"/>
          <w:lang w:eastAsia="hr-HR"/>
        </w:rPr>
        <w:t>nedostatak verbalne spontanosti</w:t>
      </w:r>
    </w:p>
    <w:p w:rsidR="003D1BE5" w:rsidRPr="003D1BE5" w:rsidRDefault="003D1BE5" w:rsidP="003D1BE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3D1BE5">
        <w:rPr>
          <w:rFonts w:ascii="Calibri" w:eastAsia="+mn-ea" w:hAnsi="Calibri" w:cs="+mn-cs"/>
          <w:color w:val="000000"/>
          <w:sz w:val="24"/>
          <w:szCs w:val="24"/>
          <w:lang w:eastAsia="hr-HR"/>
        </w:rPr>
        <w:t>oskudan govor</w:t>
      </w:r>
    </w:p>
    <w:p w:rsidR="003D1BE5" w:rsidRPr="003D1BE5" w:rsidRDefault="003D1BE5" w:rsidP="003D1BE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3D1BE5">
        <w:rPr>
          <w:rFonts w:ascii="Calibri" w:eastAsia="+mn-ea" w:hAnsi="Calibri" w:cs="+mn-cs"/>
          <w:color w:val="000000"/>
          <w:sz w:val="24"/>
          <w:szCs w:val="24"/>
          <w:lang w:eastAsia="hr-HR"/>
        </w:rPr>
        <w:t>neprikladno korištenje jezika</w:t>
      </w:r>
    </w:p>
    <w:p w:rsidR="003D1BE5" w:rsidRPr="003D1BE5" w:rsidRDefault="003D1BE5" w:rsidP="003D1BE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3D1BE5">
        <w:rPr>
          <w:rFonts w:ascii="Calibri" w:eastAsia="+mn-ea" w:hAnsi="Calibri" w:cs="+mn-cs"/>
          <w:color w:val="000000"/>
          <w:sz w:val="24"/>
          <w:szCs w:val="24"/>
          <w:lang w:eastAsia="hr-HR"/>
        </w:rPr>
        <w:t>posebnosti u govoru i jeziku:</w:t>
      </w:r>
    </w:p>
    <w:p w:rsidR="003D1BE5" w:rsidRPr="003D1BE5" w:rsidRDefault="003D1BE5" w:rsidP="003D1BE5">
      <w:pPr>
        <w:numPr>
          <w:ilvl w:val="1"/>
          <w:numId w:val="21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3D1BE5">
        <w:rPr>
          <w:rFonts w:ascii="Calibri" w:eastAsia="+mn-ea" w:hAnsi="Calibri" w:cs="+mn-cs"/>
          <w:color w:val="000000"/>
          <w:sz w:val="24"/>
          <w:szCs w:val="24"/>
          <w:lang w:eastAsia="hr-HR"/>
        </w:rPr>
        <w:t>česta eholalija (pokušaj komunikacije?)</w:t>
      </w:r>
    </w:p>
    <w:p w:rsidR="003D1BE5" w:rsidRPr="003D1BE5" w:rsidRDefault="003D1BE5" w:rsidP="003D1BE5">
      <w:pPr>
        <w:numPr>
          <w:ilvl w:val="1"/>
          <w:numId w:val="21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3D1BE5">
        <w:rPr>
          <w:rFonts w:ascii="Calibri" w:eastAsia="+mn-ea" w:hAnsi="Calibri" w:cs="+mn-cs"/>
          <w:color w:val="000000"/>
          <w:sz w:val="24"/>
          <w:szCs w:val="24"/>
          <w:lang w:eastAsia="hr-HR"/>
        </w:rPr>
        <w:t>pogrešna upotreba zamjenica</w:t>
      </w:r>
    </w:p>
    <w:p w:rsidR="003D1BE5" w:rsidRPr="003D1BE5" w:rsidRDefault="003D1BE5" w:rsidP="003D1BE5">
      <w:pPr>
        <w:numPr>
          <w:ilvl w:val="1"/>
          <w:numId w:val="21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3D1BE5">
        <w:rPr>
          <w:rFonts w:ascii="Calibri" w:eastAsia="+mn-ea" w:hAnsi="Calibri" w:cs="+mn-cs"/>
          <w:color w:val="000000"/>
          <w:sz w:val="24"/>
          <w:szCs w:val="24"/>
          <w:lang w:eastAsia="hr-HR"/>
        </w:rPr>
        <w:t>neologizmi</w:t>
      </w:r>
    </w:p>
    <w:p w:rsidR="003D1BE5" w:rsidRPr="003D1BE5" w:rsidRDefault="003D1BE5" w:rsidP="003D1BE5">
      <w:pPr>
        <w:numPr>
          <w:ilvl w:val="1"/>
          <w:numId w:val="21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3D1BE5">
        <w:rPr>
          <w:rFonts w:ascii="Calibri" w:eastAsia="+mn-ea" w:hAnsi="Calibri" w:cs="+mn-cs"/>
          <w:color w:val="000000"/>
          <w:sz w:val="24"/>
          <w:szCs w:val="24"/>
          <w:lang w:eastAsia="hr-HR"/>
        </w:rPr>
        <w:t>doslovno upotrebljavanje riječi</w:t>
      </w:r>
    </w:p>
    <w:p w:rsidR="003D1BE5" w:rsidRPr="003D1BE5" w:rsidRDefault="003D1BE5" w:rsidP="003D1BE5">
      <w:pPr>
        <w:spacing w:after="0" w:line="240" w:lineRule="auto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</w:p>
    <w:p w:rsidR="00BC6240" w:rsidRPr="00BC6240" w:rsidRDefault="00BC6240" w:rsidP="00BC6240">
      <w:pPr>
        <w:kinsoku w:val="0"/>
        <w:overflowPunct w:val="0"/>
        <w:spacing w:after="0" w:line="240" w:lineRule="auto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>
        <w:rPr>
          <w:b/>
          <w:sz w:val="20"/>
        </w:rPr>
        <w:t>Vrijeme dijagnoze</w:t>
      </w:r>
      <w:r w:rsidRPr="00BC6240">
        <w:rPr>
          <w:b/>
          <w:sz w:val="20"/>
        </w:rPr>
        <w:t>:</w:t>
      </w:r>
      <w:r w:rsidRPr="00BC6240">
        <w:rPr>
          <w:rFonts w:eastAsiaTheme="minorEastAsia" w:hAnsi="Arial"/>
          <w:color w:val="000000" w:themeColor="text1"/>
          <w:kern w:val="24"/>
          <w:sz w:val="56"/>
          <w:szCs w:val="56"/>
          <w:lang w:val="vi-VN"/>
        </w:rPr>
        <w:t xml:space="preserve"> </w:t>
      </w:r>
    </w:p>
    <w:p w:rsidR="00BC6240" w:rsidRPr="00BC6240" w:rsidRDefault="00BC6240" w:rsidP="00BC6240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proofErr w:type="spellStart"/>
      <w:r w:rsidRPr="00BC6240">
        <w:rPr>
          <w:rFonts w:ascii="Calibri" w:eastAsia="+mn-ea" w:hAnsi="Calibri" w:cs="+mn-cs"/>
          <w:color w:val="000000"/>
          <w:sz w:val="24"/>
          <w:szCs w:val="24"/>
          <w:lang w:eastAsia="hr-HR"/>
        </w:rPr>
        <w:t>Howlina</w:t>
      </w:r>
      <w:proofErr w:type="spellEnd"/>
      <w:r w:rsidRPr="00BC6240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 i </w:t>
      </w:r>
      <w:proofErr w:type="spellStart"/>
      <w:r w:rsidRPr="00BC6240">
        <w:rPr>
          <w:rFonts w:ascii="Calibri" w:eastAsia="+mn-ea" w:hAnsi="Calibri" w:cs="+mn-cs"/>
          <w:color w:val="000000"/>
          <w:sz w:val="24"/>
          <w:szCs w:val="24"/>
          <w:lang w:eastAsia="hr-HR"/>
        </w:rPr>
        <w:t>Moora</w:t>
      </w:r>
      <w:proofErr w:type="spellEnd"/>
      <w:r w:rsidRPr="00BC6240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 (1997) u Velikoj Britaniji prosječna dob u kojoj se postavlja dijagnoza je otprilike 6 godina (svijest o različitosti djeteta oko 18 mjeseci, a pomoć 6 ili 7 mjeseci kasnije). </w:t>
      </w:r>
    </w:p>
    <w:p w:rsidR="00BC6240" w:rsidRPr="00BC6240" w:rsidRDefault="00BC6240" w:rsidP="00BC6240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BC6240">
        <w:rPr>
          <w:rFonts w:ascii="Calibri" w:eastAsia="+mn-ea" w:hAnsi="Calibri" w:cs="+mn-cs"/>
          <w:color w:val="000000"/>
          <w:sz w:val="24"/>
          <w:szCs w:val="24"/>
          <w:lang w:eastAsia="hr-HR"/>
        </w:rPr>
        <w:t>46% djece dobije dijagnozu između 3. i 5. godine (Firth i sur., 1993).</w:t>
      </w:r>
    </w:p>
    <w:p w:rsidR="00BC6240" w:rsidRPr="00BC6240" w:rsidRDefault="00BC6240" w:rsidP="00BC6240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BC6240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 Centar za edukaciju i istraživanje autizma (ACER-Autism Centre for Education and Research (Jones i sur, 2008) je pokazala da je 61% djece u njihovom uzorku dijagnosticirano u dobi od 5 godina, a 33% u dobi od 3 godine i ranije.</w:t>
      </w:r>
    </w:p>
    <w:p w:rsidR="00BC6240" w:rsidRPr="00BC6240" w:rsidRDefault="00BC6240" w:rsidP="00BC6240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BC6240">
        <w:rPr>
          <w:b/>
          <w:sz w:val="20"/>
        </w:rPr>
        <w:t xml:space="preserve"> </w:t>
      </w:r>
    </w:p>
    <w:p w:rsidR="003D1BE5" w:rsidRDefault="00F161AF" w:rsidP="00F161AF">
      <w:pPr>
        <w:rPr>
          <w:b/>
          <w:sz w:val="20"/>
        </w:rPr>
      </w:pPr>
      <w:r w:rsidRPr="00F161AF">
        <w:rPr>
          <w:b/>
          <w:sz w:val="20"/>
        </w:rPr>
        <w:t>Elementi uspješne edukacije</w:t>
      </w:r>
    </w:p>
    <w:p w:rsidR="00F161AF" w:rsidRPr="00F161AF" w:rsidRDefault="00F161AF" w:rsidP="00F161AF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1AF">
        <w:rPr>
          <w:rFonts w:ascii="Calibri" w:eastAsia="+mn-ea" w:hAnsi="Calibri" w:cs="+mn-cs"/>
          <w:color w:val="000000"/>
          <w:sz w:val="24"/>
          <w:szCs w:val="24"/>
          <w:lang w:eastAsia="hr-HR"/>
        </w:rPr>
        <w:t>Individualizacija u radu</w:t>
      </w:r>
    </w:p>
    <w:p w:rsidR="00BA17B9" w:rsidRDefault="005D1585" w:rsidP="00F161AF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proofErr w:type="spellStart"/>
      <w:r w:rsidRPr="00F161AF">
        <w:rPr>
          <w:rFonts w:ascii="Calibri" w:eastAsia="+mn-ea" w:hAnsi="Calibri" w:cs="+mn-cs"/>
          <w:color w:val="000000"/>
          <w:sz w:val="24"/>
          <w:szCs w:val="24"/>
          <w:lang w:eastAsia="hr-HR"/>
        </w:rPr>
        <w:t>Multidisciplinirani</w:t>
      </w:r>
      <w:proofErr w:type="spellEnd"/>
      <w:r w:rsidRPr="00F161AF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 timski pristup i suradnja s roditeljima</w:t>
      </w:r>
    </w:p>
    <w:p w:rsidR="00F161AF" w:rsidRPr="00F161AF" w:rsidRDefault="00F161AF" w:rsidP="00F161AF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1AF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Strukturirana okolina </w:t>
      </w:r>
    </w:p>
    <w:p w:rsidR="00F161AF" w:rsidRPr="00F161AF" w:rsidRDefault="00F161AF" w:rsidP="00F161AF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1AF">
        <w:rPr>
          <w:rFonts w:ascii="Calibri" w:eastAsia="+mn-ea" w:hAnsi="Calibri" w:cs="+mn-cs"/>
          <w:color w:val="000000"/>
          <w:sz w:val="24"/>
          <w:szCs w:val="24"/>
          <w:lang w:eastAsia="hr-HR"/>
        </w:rPr>
        <w:t>Podrška i pomoć djetetu, roditeljima i nastavnicima</w:t>
      </w:r>
    </w:p>
    <w:p w:rsidR="00BA17B9" w:rsidRDefault="005D1585" w:rsidP="00F161AF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F161AF">
        <w:rPr>
          <w:rFonts w:ascii="Calibri" w:eastAsia="+mn-ea" w:hAnsi="Calibri" w:cs="+mn-cs"/>
          <w:color w:val="000000"/>
          <w:sz w:val="24"/>
          <w:szCs w:val="24"/>
          <w:lang w:eastAsia="hr-HR"/>
        </w:rPr>
        <w:t>Funkcionalni pristup rješavanju problema u ponašanju</w:t>
      </w:r>
    </w:p>
    <w:p w:rsidR="00BA17B9" w:rsidRPr="00F161AF" w:rsidRDefault="005D1585" w:rsidP="00F161AF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F161AF">
        <w:rPr>
          <w:rFonts w:ascii="Calibri" w:eastAsia="+mn-ea" w:hAnsi="Calibri" w:cs="+mn-cs"/>
          <w:color w:val="000000"/>
          <w:sz w:val="24"/>
          <w:szCs w:val="24"/>
          <w:lang w:eastAsia="hr-HR"/>
        </w:rPr>
        <w:t>Pozitivan i podržavajući stav</w:t>
      </w:r>
    </w:p>
    <w:p w:rsidR="00F161AF" w:rsidRDefault="00F161AF" w:rsidP="005E749E">
      <w:pPr>
        <w:spacing w:after="0" w:line="240" w:lineRule="auto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</w:p>
    <w:p w:rsidR="005E749E" w:rsidRPr="005E749E" w:rsidRDefault="005E749E" w:rsidP="005E749E">
      <w:pPr>
        <w:rPr>
          <w:b/>
          <w:sz w:val="20"/>
        </w:rPr>
      </w:pPr>
      <w:r w:rsidRPr="005E749E">
        <w:rPr>
          <w:b/>
          <w:sz w:val="20"/>
        </w:rPr>
        <w:t>Strategije za olakšavanje učenja</w:t>
      </w:r>
    </w:p>
    <w:p w:rsidR="008F6AD7" w:rsidRPr="008F6AD7" w:rsidRDefault="008F6AD7" w:rsidP="008F6AD7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8F6AD7">
        <w:rPr>
          <w:rFonts w:ascii="Calibri" w:eastAsia="+mn-ea" w:hAnsi="Calibri" w:cs="+mn-cs"/>
          <w:color w:val="000000"/>
          <w:sz w:val="24"/>
          <w:szCs w:val="24"/>
          <w:u w:val="single"/>
          <w:lang w:eastAsia="hr-HR"/>
        </w:rPr>
        <w:t>vizualna pomagala</w:t>
      </w:r>
      <w:r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 - </w:t>
      </w:r>
      <w:r w:rsidRPr="008F6AD7">
        <w:rPr>
          <w:rFonts w:ascii="Calibri" w:eastAsia="+mn-ea" w:hAnsi="Calibri" w:cs="+mn-cs"/>
          <w:color w:val="000000"/>
          <w:sz w:val="24"/>
          <w:szCs w:val="24"/>
          <w:lang w:eastAsia="hr-HR"/>
        </w:rPr>
        <w:t>pomažu im u učenju i praćenju slijeda aktivnosti</w:t>
      </w:r>
    </w:p>
    <w:p w:rsidR="008F6AD7" w:rsidRPr="008F6AD7" w:rsidRDefault="008F6AD7" w:rsidP="008F6AD7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8F6AD7">
        <w:rPr>
          <w:rFonts w:ascii="Calibri" w:eastAsia="+mn-ea" w:hAnsi="Calibri" w:cs="+mn-cs"/>
          <w:color w:val="000000"/>
          <w:sz w:val="24"/>
          <w:szCs w:val="24"/>
          <w:u w:val="single"/>
          <w:lang w:eastAsia="hr-HR"/>
        </w:rPr>
        <w:t>komunikacija</w:t>
      </w:r>
      <w:r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 - </w:t>
      </w:r>
      <w:r w:rsidRPr="008F6AD7">
        <w:rPr>
          <w:rFonts w:ascii="Calibri" w:eastAsia="+mn-ea" w:hAnsi="Calibri" w:cs="+mn-cs"/>
          <w:color w:val="000000"/>
          <w:sz w:val="24"/>
          <w:szCs w:val="24"/>
          <w:lang w:eastAsia="hr-HR"/>
        </w:rPr>
        <w:t>praćenje učenikove potrebe da komunicira i pomaganje u usvajanju komunikacijskih vještina</w:t>
      </w:r>
    </w:p>
    <w:p w:rsidR="008F6AD7" w:rsidRPr="008F6AD7" w:rsidRDefault="008F6AD7" w:rsidP="008F6AD7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  <w:r w:rsidRPr="008F6AD7">
        <w:rPr>
          <w:rFonts w:ascii="Calibri" w:eastAsia="+mn-ea" w:hAnsi="Calibri" w:cs="+mn-cs"/>
          <w:color w:val="000000"/>
          <w:sz w:val="24"/>
          <w:szCs w:val="24"/>
          <w:u w:val="single"/>
          <w:lang w:eastAsia="hr-HR"/>
        </w:rPr>
        <w:t xml:space="preserve">struktura </w:t>
      </w:r>
      <w:r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- </w:t>
      </w:r>
      <w:r w:rsidRPr="008F6AD7">
        <w:rPr>
          <w:rFonts w:ascii="Calibri" w:eastAsia="+mn-ea" w:hAnsi="Calibri" w:cs="+mn-cs"/>
          <w:color w:val="000000"/>
          <w:sz w:val="24"/>
          <w:szCs w:val="24"/>
          <w:lang w:eastAsia="hr-HR"/>
        </w:rPr>
        <w:t>rutina u dnevnom rasporedu reducira stres, zbunjenost i probleme u ponašanju</w:t>
      </w:r>
    </w:p>
    <w:p w:rsidR="00F161AF" w:rsidRPr="008F6AD7" w:rsidRDefault="00F161AF" w:rsidP="008F6AD7">
      <w:pPr>
        <w:spacing w:after="0" w:line="240" w:lineRule="auto"/>
        <w:ind w:left="1267"/>
        <w:contextualSpacing/>
        <w:rPr>
          <w:rFonts w:ascii="Calibri" w:eastAsia="+mn-ea" w:hAnsi="Calibri" w:cs="+mn-cs"/>
          <w:color w:val="000000"/>
          <w:sz w:val="24"/>
          <w:szCs w:val="24"/>
          <w:lang w:eastAsia="hr-HR"/>
        </w:rPr>
      </w:pPr>
    </w:p>
    <w:p w:rsidR="00D817B9" w:rsidRDefault="00BC6466" w:rsidP="004D3869">
      <w:pPr>
        <w:spacing w:after="0" w:line="240" w:lineRule="auto"/>
        <w:rPr>
          <w:b/>
          <w:sz w:val="20"/>
        </w:rPr>
      </w:pPr>
      <w:r w:rsidRPr="00BC6466">
        <w:rPr>
          <w:b/>
          <w:sz w:val="20"/>
        </w:rPr>
        <w:t>Savjeti za pomoć u razvijanju socijalnih vještina</w:t>
      </w:r>
    </w:p>
    <w:p w:rsidR="00BA17B9" w:rsidRDefault="005D1585" w:rsidP="00612594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12594">
        <w:rPr>
          <w:sz w:val="20"/>
        </w:rPr>
        <w:lastRenderedPageBreak/>
        <w:t>učenje osnovnih pravila socijalne interakcije, npr. pozdravljanje</w:t>
      </w:r>
    </w:p>
    <w:p w:rsidR="000F5057" w:rsidRPr="000F5057" w:rsidRDefault="005D1585" w:rsidP="000F5057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0F5057">
        <w:rPr>
          <w:sz w:val="20"/>
        </w:rPr>
        <w:t xml:space="preserve">poučiti ih razumijevanju različitih emocionalnih stanja, kako </w:t>
      </w:r>
      <w:r w:rsidRPr="000F5057">
        <w:rPr>
          <w:sz w:val="20"/>
          <w:lang w:val="vi-VN"/>
        </w:rPr>
        <w:t>vlastitih, tako i tuđih</w:t>
      </w:r>
      <w:r w:rsidRPr="000F5057">
        <w:rPr>
          <w:sz w:val="20"/>
        </w:rPr>
        <w:t>,</w:t>
      </w:r>
    </w:p>
    <w:p w:rsidR="00BA17B9" w:rsidRPr="00612594" w:rsidRDefault="005D1585" w:rsidP="00612594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12594">
        <w:rPr>
          <w:sz w:val="20"/>
        </w:rPr>
        <w:t>prepoznavanje neverbalne komunikacije i emocija kod drugih ljudi</w:t>
      </w:r>
    </w:p>
    <w:p w:rsidR="00BA17B9" w:rsidRPr="00612594" w:rsidRDefault="005D1585" w:rsidP="00612594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12594">
        <w:rPr>
          <w:sz w:val="20"/>
        </w:rPr>
        <w:t>učenje odgovarajućih socijalnih interakcija kroz stripove i socijalne priče</w:t>
      </w:r>
    </w:p>
    <w:p w:rsidR="00BC6466" w:rsidRDefault="00BC6466" w:rsidP="004D3869">
      <w:pPr>
        <w:spacing w:after="0" w:line="240" w:lineRule="auto"/>
        <w:rPr>
          <w:sz w:val="20"/>
        </w:rPr>
      </w:pPr>
    </w:p>
    <w:p w:rsidR="00612594" w:rsidRDefault="0072281C" w:rsidP="004D3869">
      <w:pPr>
        <w:spacing w:after="0" w:line="240" w:lineRule="auto"/>
        <w:rPr>
          <w:b/>
          <w:sz w:val="20"/>
        </w:rPr>
      </w:pPr>
      <w:r w:rsidRPr="0072281C">
        <w:rPr>
          <w:b/>
          <w:sz w:val="20"/>
        </w:rPr>
        <w:t>Savjeti za učitelje učenika s autizmom</w:t>
      </w:r>
    </w:p>
    <w:p w:rsidR="00BA17B9" w:rsidRPr="008C64F4" w:rsidRDefault="005D1585" w:rsidP="008C64F4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8C64F4">
        <w:rPr>
          <w:sz w:val="20"/>
        </w:rPr>
        <w:t>koristite vizualna pomagala</w:t>
      </w:r>
    </w:p>
    <w:p w:rsidR="00BA17B9" w:rsidRPr="008C64F4" w:rsidRDefault="005D1585" w:rsidP="008C64F4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8C64F4">
        <w:rPr>
          <w:sz w:val="20"/>
        </w:rPr>
        <w:t>koristite individualizirani pristup</w:t>
      </w:r>
    </w:p>
    <w:p w:rsidR="00BA17B9" w:rsidRPr="008C64F4" w:rsidRDefault="005D1585" w:rsidP="008C64F4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8C64F4">
        <w:rPr>
          <w:sz w:val="20"/>
        </w:rPr>
        <w:t>govorite jasno i jednostavno</w:t>
      </w:r>
    </w:p>
    <w:p w:rsidR="00BA17B9" w:rsidRPr="008C64F4" w:rsidRDefault="005D1585" w:rsidP="008C64F4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8C64F4">
        <w:rPr>
          <w:sz w:val="20"/>
        </w:rPr>
        <w:t>osigurajte djetetu predvidiv raspored i dnevne rutine</w:t>
      </w:r>
    </w:p>
    <w:p w:rsidR="00BA17B9" w:rsidRPr="008C64F4" w:rsidRDefault="005D1585" w:rsidP="008C64F4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8C64F4">
        <w:rPr>
          <w:sz w:val="20"/>
        </w:rPr>
        <w:t>osigurajte djetetu sigurno mjesto na koje se može povući</w:t>
      </w:r>
    </w:p>
    <w:p w:rsidR="0072281C" w:rsidRPr="008C64F4" w:rsidRDefault="0072281C" w:rsidP="008C64F4">
      <w:pPr>
        <w:numPr>
          <w:ilvl w:val="0"/>
          <w:numId w:val="30"/>
        </w:numPr>
        <w:spacing w:after="0" w:line="240" w:lineRule="auto"/>
        <w:rPr>
          <w:sz w:val="20"/>
        </w:rPr>
      </w:pPr>
    </w:p>
    <w:sectPr w:rsidR="0072281C" w:rsidRPr="008C64F4" w:rsidSect="0018779B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D43"/>
    <w:multiLevelType w:val="hybridMultilevel"/>
    <w:tmpl w:val="3D4C0F04"/>
    <w:lvl w:ilvl="0" w:tplc="65168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A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4F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CE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02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C0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C8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84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6E68A6"/>
    <w:multiLevelType w:val="hybridMultilevel"/>
    <w:tmpl w:val="E5F47B4E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514"/>
    <w:multiLevelType w:val="hybridMultilevel"/>
    <w:tmpl w:val="C4AEE348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9E7"/>
    <w:multiLevelType w:val="hybridMultilevel"/>
    <w:tmpl w:val="06684448"/>
    <w:lvl w:ilvl="0" w:tplc="EC4A7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A0D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ED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07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4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6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08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EB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6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7718AB"/>
    <w:multiLevelType w:val="hybridMultilevel"/>
    <w:tmpl w:val="2EEEBCC0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681"/>
    <w:multiLevelType w:val="hybridMultilevel"/>
    <w:tmpl w:val="A2866B3A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515"/>
    <w:multiLevelType w:val="hybridMultilevel"/>
    <w:tmpl w:val="0DBC67E4"/>
    <w:lvl w:ilvl="0" w:tplc="F57A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82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6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A5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E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C5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CA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A0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6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8D6A82"/>
    <w:multiLevelType w:val="hybridMultilevel"/>
    <w:tmpl w:val="D2188498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2031"/>
    <w:multiLevelType w:val="hybridMultilevel"/>
    <w:tmpl w:val="84FC5EBC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260A9"/>
    <w:multiLevelType w:val="hybridMultilevel"/>
    <w:tmpl w:val="0AC45BA4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A69C5"/>
    <w:multiLevelType w:val="hybridMultilevel"/>
    <w:tmpl w:val="0B40E962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3497"/>
    <w:multiLevelType w:val="hybridMultilevel"/>
    <w:tmpl w:val="A9E062A4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3F2"/>
    <w:multiLevelType w:val="hybridMultilevel"/>
    <w:tmpl w:val="DA6E3556"/>
    <w:lvl w:ilvl="0" w:tplc="944E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6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6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EF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0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6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AB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0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6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5A0BEF"/>
    <w:multiLevelType w:val="hybridMultilevel"/>
    <w:tmpl w:val="2228E134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63954"/>
    <w:multiLevelType w:val="hybridMultilevel"/>
    <w:tmpl w:val="39889764"/>
    <w:lvl w:ilvl="0" w:tplc="59A0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82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2E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E8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4C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8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2E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24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C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3A7D9D"/>
    <w:multiLevelType w:val="hybridMultilevel"/>
    <w:tmpl w:val="8EEEEA86"/>
    <w:lvl w:ilvl="0" w:tplc="A680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0A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C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6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C9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8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0F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A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E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DA6842"/>
    <w:multiLevelType w:val="hybridMultilevel"/>
    <w:tmpl w:val="FB962C64"/>
    <w:lvl w:ilvl="0" w:tplc="3C4E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89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40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48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0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8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4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86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0C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7B71D1"/>
    <w:multiLevelType w:val="hybridMultilevel"/>
    <w:tmpl w:val="6432607C"/>
    <w:lvl w:ilvl="0" w:tplc="C83C2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3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0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2C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E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B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A9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6A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CB5BF2"/>
    <w:multiLevelType w:val="hybridMultilevel"/>
    <w:tmpl w:val="456CBE20"/>
    <w:lvl w:ilvl="0" w:tplc="683E8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B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45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29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84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A5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4C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82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69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5A2551"/>
    <w:multiLevelType w:val="hybridMultilevel"/>
    <w:tmpl w:val="982C6BA6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183C"/>
    <w:multiLevelType w:val="hybridMultilevel"/>
    <w:tmpl w:val="D1286AA6"/>
    <w:lvl w:ilvl="0" w:tplc="C2803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2A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04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E1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85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0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C3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A5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6A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E27BF"/>
    <w:multiLevelType w:val="hybridMultilevel"/>
    <w:tmpl w:val="FFFAA05C"/>
    <w:lvl w:ilvl="0" w:tplc="563CA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0A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4F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27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6D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8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08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4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EB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D430F42"/>
    <w:multiLevelType w:val="hybridMultilevel"/>
    <w:tmpl w:val="2CC02DC6"/>
    <w:lvl w:ilvl="0" w:tplc="7F2E9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4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0D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2F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4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A9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0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C2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1B4B1D"/>
    <w:multiLevelType w:val="hybridMultilevel"/>
    <w:tmpl w:val="A56E179A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76300"/>
    <w:multiLevelType w:val="hybridMultilevel"/>
    <w:tmpl w:val="790C521E"/>
    <w:lvl w:ilvl="0" w:tplc="AB36E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A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D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2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42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0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3841BE"/>
    <w:multiLevelType w:val="hybridMultilevel"/>
    <w:tmpl w:val="8E04A47C"/>
    <w:lvl w:ilvl="0" w:tplc="C75C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C1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43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2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20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AB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62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E7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4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7F2DA2"/>
    <w:multiLevelType w:val="hybridMultilevel"/>
    <w:tmpl w:val="DB747F24"/>
    <w:lvl w:ilvl="0" w:tplc="24A08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E6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46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8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A5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8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2D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A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07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89089B"/>
    <w:multiLevelType w:val="hybridMultilevel"/>
    <w:tmpl w:val="B1A82C62"/>
    <w:lvl w:ilvl="0" w:tplc="112AF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A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8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2E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8D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E2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88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D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6E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A7E2B89"/>
    <w:multiLevelType w:val="hybridMultilevel"/>
    <w:tmpl w:val="CC5EED4C"/>
    <w:lvl w:ilvl="0" w:tplc="224AD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61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06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6C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66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5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86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C2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6A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CEA1E32"/>
    <w:multiLevelType w:val="hybridMultilevel"/>
    <w:tmpl w:val="518CDB4C"/>
    <w:lvl w:ilvl="0" w:tplc="6B5E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D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83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47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6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A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E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6C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3B44D9"/>
    <w:multiLevelType w:val="hybridMultilevel"/>
    <w:tmpl w:val="DFB26D48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FBF"/>
    <w:multiLevelType w:val="hybridMultilevel"/>
    <w:tmpl w:val="9A30B72A"/>
    <w:lvl w:ilvl="0" w:tplc="4C3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CC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6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4B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87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A3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4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4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8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F75C48"/>
    <w:multiLevelType w:val="hybridMultilevel"/>
    <w:tmpl w:val="21BA1E3E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2260"/>
    <w:multiLevelType w:val="hybridMultilevel"/>
    <w:tmpl w:val="ECEA7D0E"/>
    <w:lvl w:ilvl="0" w:tplc="39FAB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9"/>
  </w:num>
  <w:num w:numId="5">
    <w:abstractNumId w:val="33"/>
  </w:num>
  <w:num w:numId="6">
    <w:abstractNumId w:val="2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30"/>
  </w:num>
  <w:num w:numId="12">
    <w:abstractNumId w:val="32"/>
  </w:num>
  <w:num w:numId="13">
    <w:abstractNumId w:val="5"/>
  </w:num>
  <w:num w:numId="14">
    <w:abstractNumId w:val="1"/>
  </w:num>
  <w:num w:numId="15">
    <w:abstractNumId w:val="8"/>
  </w:num>
  <w:num w:numId="16">
    <w:abstractNumId w:val="29"/>
  </w:num>
  <w:num w:numId="17">
    <w:abstractNumId w:val="16"/>
  </w:num>
  <w:num w:numId="18">
    <w:abstractNumId w:val="12"/>
  </w:num>
  <w:num w:numId="19">
    <w:abstractNumId w:val="25"/>
  </w:num>
  <w:num w:numId="20">
    <w:abstractNumId w:val="27"/>
  </w:num>
  <w:num w:numId="21">
    <w:abstractNumId w:val="3"/>
  </w:num>
  <w:num w:numId="22">
    <w:abstractNumId w:val="28"/>
  </w:num>
  <w:num w:numId="23">
    <w:abstractNumId w:val="15"/>
  </w:num>
  <w:num w:numId="24">
    <w:abstractNumId w:val="21"/>
  </w:num>
  <w:num w:numId="25">
    <w:abstractNumId w:val="0"/>
  </w:num>
  <w:num w:numId="26">
    <w:abstractNumId w:val="22"/>
  </w:num>
  <w:num w:numId="27">
    <w:abstractNumId w:val="31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  <w:num w:numId="32">
    <w:abstractNumId w:val="24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41"/>
    <w:rsid w:val="00015359"/>
    <w:rsid w:val="000F5057"/>
    <w:rsid w:val="0018779B"/>
    <w:rsid w:val="001952DB"/>
    <w:rsid w:val="003D1BE5"/>
    <w:rsid w:val="004D3869"/>
    <w:rsid w:val="005D1585"/>
    <w:rsid w:val="005E749E"/>
    <w:rsid w:val="00612594"/>
    <w:rsid w:val="00614F41"/>
    <w:rsid w:val="0072281C"/>
    <w:rsid w:val="008C64F4"/>
    <w:rsid w:val="008F6AD7"/>
    <w:rsid w:val="00A93AB9"/>
    <w:rsid w:val="00B66E37"/>
    <w:rsid w:val="00BA17B9"/>
    <w:rsid w:val="00BC6240"/>
    <w:rsid w:val="00BC6466"/>
    <w:rsid w:val="00C82616"/>
    <w:rsid w:val="00C94AF3"/>
    <w:rsid w:val="00CB6550"/>
    <w:rsid w:val="00D817B9"/>
    <w:rsid w:val="00D83AAD"/>
    <w:rsid w:val="00DA5BC6"/>
    <w:rsid w:val="00F161AF"/>
    <w:rsid w:val="00F60E25"/>
    <w:rsid w:val="00FB7E92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D8B4-81B1-4E26-AD61-5EF6BB89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9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6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3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9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5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6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7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720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731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1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028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1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819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965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086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82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Tadic</dc:creator>
  <cp:keywords/>
  <dc:description/>
  <cp:lastModifiedBy>Katarina</cp:lastModifiedBy>
  <cp:revision>19</cp:revision>
  <dcterms:created xsi:type="dcterms:W3CDTF">2017-12-12T10:59:00Z</dcterms:created>
  <dcterms:modified xsi:type="dcterms:W3CDTF">2018-01-26T22:13:00Z</dcterms:modified>
</cp:coreProperties>
</file>